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9639.0" w:type="dxa"/>
        <w:jc w:val="left"/>
        <w:tblInd w:w="-5.0" w:type="dxa"/>
        <w:tblLayout w:type="fixed"/>
        <w:tblLook w:val="0400"/>
      </w:tblPr>
      <w:tblGrid>
        <w:gridCol w:w="4962"/>
        <w:gridCol w:w="4677"/>
        <w:tblGridChange w:id="0">
          <w:tblGrid>
            <w:gridCol w:w="4962"/>
            <w:gridCol w:w="4677"/>
          </w:tblGrid>
        </w:tblGridChange>
      </w:tblGrid>
      <w:tr>
        <w:trPr>
          <w:cantSplit w:val="1"/>
          <w:trHeight w:val="322"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ind w:left="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TIPO DE INFORME</w:t>
            </w:r>
          </w:p>
        </w:tc>
      </w:tr>
      <w:tr>
        <w:trPr>
          <w:cantSplit w:val="1"/>
          <w:trHeight w:val="537"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1552576</wp:posOffset>
                      </wp:positionH>
                      <wp:positionV relativeFrom="paragraph">
                        <wp:posOffset>117476</wp:posOffset>
                      </wp:positionV>
                      <wp:extent cx="228600" cy="209550"/>
                      <wp:effectExtent b="0" l="0" r="0" t="0"/>
                      <wp:wrapNone/>
                      <wp:docPr id="14" name=""/>
                      <a:graphic>
                        <a:graphicData uri="http://schemas.microsoft.com/office/word/2010/wordprocessingShape">
                          <wps:wsp>
                            <wps:cNvSpPr/>
                            <wps:cNvPr id="3" name="Shape 3"/>
                            <wps:spPr>
                              <a:xfrm>
                                <a:off x="5245988" y="3689513"/>
                                <a:ext cx="200025" cy="18097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1552576</wp:posOffset>
                      </wp:positionH>
                      <wp:positionV relativeFrom="paragraph">
                        <wp:posOffset>117476</wp:posOffset>
                      </wp:positionV>
                      <wp:extent cx="228600" cy="209550"/>
                      <wp:effectExtent b="0" l="0" r="0" t="0"/>
                      <wp:wrapNone/>
                      <wp:docPr id="14"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28600" cy="2095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4486275</wp:posOffset>
                      </wp:positionH>
                      <wp:positionV relativeFrom="paragraph">
                        <wp:posOffset>130176</wp:posOffset>
                      </wp:positionV>
                      <wp:extent cx="228600" cy="209550"/>
                      <wp:effectExtent b="0" l="0" r="0" t="0"/>
                      <wp:wrapNone/>
                      <wp:docPr id="13" name=""/>
                      <a:graphic>
                        <a:graphicData uri="http://schemas.microsoft.com/office/word/2010/wordprocessingShape">
                          <wps:wsp>
                            <wps:cNvSpPr/>
                            <wps:cNvPr id="2" name="Shape 2"/>
                            <wps:spPr>
                              <a:xfrm>
                                <a:off x="5245988" y="3689513"/>
                                <a:ext cx="200025" cy="180975"/>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4486275</wp:posOffset>
                      </wp:positionH>
                      <wp:positionV relativeFrom="paragraph">
                        <wp:posOffset>130176</wp:posOffset>
                      </wp:positionV>
                      <wp:extent cx="228600" cy="209550"/>
                      <wp:effectExtent b="0" l="0" r="0" t="0"/>
                      <wp:wrapNone/>
                      <wp:docPr id="13"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8600" cy="209550"/>
                              </a:xfrm>
                              <a:prstGeom prst="rect"/>
                              <a:ln/>
                            </pic:spPr>
                          </pic:pic>
                        </a:graphicData>
                      </a:graphic>
                    </wp:anchor>
                  </w:drawing>
                </mc:Fallback>
              </mc:AlternateConten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INFORME FINAL </w: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Cuota Númer</w:t>
            </w:r>
            <w:r w:rsidDel="00000000" w:rsidR="00000000" w:rsidRPr="00000000">
              <w:rPr>
                <w:rFonts w:ascii="Arial" w:cs="Arial" w:eastAsia="Arial" w:hAnsi="Arial"/>
                <w:sz w:val="24"/>
                <w:szCs w:val="24"/>
                <w:rtl w:val="0"/>
              </w:rPr>
              <w:t xml:space="preserve">o 5</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1"/>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ind w:left="72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w:t>
            </w:r>
            <w:r w:rsidDel="00000000" w:rsidR="00000000" w:rsidRPr="00000000">
              <w:rPr>
                <w:rFonts w:ascii="Arial" w:cs="Arial" w:eastAsia="Arial" w:hAnsi="Arial"/>
                <w:b w:val="1"/>
                <w:bCs w:val="1"/>
                <w:color w:val="000000"/>
                <w:sz w:val="24"/>
                <w:szCs w:val="24"/>
                <w:rtl w:val="0"/>
              </w:rPr>
              <w:t xml:space="preserve"> </w:t>
            </w:r>
            <w:r w:rsidDel="00000000" w:rsidR="00000000" w:rsidRPr="00000000">
              <w:rPr>
                <w:rFonts w:ascii="Arial" w:cs="Arial" w:eastAsia="Arial" w:hAnsi="Arial"/>
                <w:b w:val="1"/>
                <w:bCs w:val="1"/>
                <w:sz w:val="24"/>
                <w:szCs w:val="24"/>
                <w:rtl w:val="0"/>
              </w:rPr>
              <w:t xml:space="preserve">4143.010.26.1.1632</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color w:val="000000"/>
                <w:sz w:val="24"/>
                <w:szCs w:val="24"/>
                <w:rtl w:val="0"/>
              </w:rPr>
              <w:t xml:space="preserve">2025</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w:t>
            </w:r>
            <w:r w:rsidDel="00000000" w:rsidR="00000000" w:rsidRPr="00000000">
              <w:rPr>
                <w:rFonts w:ascii="Arial" w:cs="Arial" w:eastAsia="Arial" w:hAnsi="Arial"/>
                <w:b w:val="1"/>
                <w:bCs w:val="1"/>
                <w:color w:val="000000"/>
                <w:sz w:val="24"/>
                <w:szCs w:val="24"/>
                <w:rtl w:val="0"/>
              </w:rPr>
              <w:t xml:space="preserve">Adriana Guarnizo Novoa</w:t>
            </w:r>
            <w:r w:rsidDel="00000000" w:rsidR="00000000" w:rsidRPr="00000000">
              <w:rPr>
                <w:rtl w:val="0"/>
              </w:rPr>
            </w:r>
          </w:p>
        </w:tc>
      </w:tr>
      <w:tr>
        <w:trPr>
          <w:cantSplit w:val="1"/>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w:t>
            </w:r>
            <w:r w:rsidDel="00000000" w:rsidR="00000000" w:rsidRPr="00000000">
              <w:rPr>
                <w:rFonts w:ascii="Arial" w:cs="Arial" w:eastAsia="Arial" w:hAnsi="Arial"/>
                <w:b w:val="1"/>
                <w:bCs w:val="1"/>
                <w:color w:val="000000"/>
                <w:sz w:val="24"/>
                <w:szCs w:val="24"/>
                <w:rtl w:val="0"/>
              </w:rPr>
              <w:t xml:space="preserve">31.943.292</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w:t>
            </w:r>
            <w:r w:rsidDel="00000000" w:rsidR="00000000" w:rsidRPr="00000000">
              <w:rPr>
                <w:rFonts w:ascii="Arial" w:cs="Arial" w:eastAsia="Arial" w:hAnsi="Arial"/>
                <w:b w:val="1"/>
                <w:bCs w:val="1"/>
                <w:sz w:val="24"/>
                <w:szCs w:val="24"/>
                <w:rtl w:val="0"/>
              </w:rPr>
              <w:t xml:space="preserve">Mónica López Castro</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Organismo: </w:t>
            </w:r>
            <w:r w:rsidDel="00000000" w:rsidR="00000000" w:rsidRPr="00000000">
              <w:rPr>
                <w:rFonts w:ascii="Arial" w:cs="Arial" w:eastAsia="Arial" w:hAnsi="Arial"/>
                <w:b w:val="1"/>
                <w:bCs w:val="1"/>
                <w:sz w:val="24"/>
                <w:szCs w:val="24"/>
                <w:rtl w:val="0"/>
              </w:rPr>
              <w:t xml:space="preserve">Secretaría de Educación</w:t>
            </w:r>
            <w:r w:rsidDel="00000000" w:rsidR="00000000" w:rsidRPr="00000000">
              <w:rPr>
                <w:rtl w:val="0"/>
              </w:rPr>
            </w:r>
          </w:p>
        </w:tc>
      </w:tr>
      <w:tr>
        <w:trPr>
          <w:cantSplit w:val="0"/>
          <w:trHeight w:val="641"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6">
            <w:pPr>
              <w:pBdr>
                <w:top w:space="0" w:sz="0" w:val="nil"/>
                <w:left w:space="0" w:sz="0" w:val="nil"/>
                <w:bottom w:space="0" w:sz="0" w:val="nil"/>
                <w:right w:space="0" w:sz="0" w:val="nil"/>
                <w:between w:space="0" w:sz="0" w:val="nil"/>
              </w:pBdr>
              <w:jc w:val="both"/>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profesionales para la Secretaría de Educación del Distrito Especial de Santiago de Cali.</w:t>
            </w:r>
            <w:r w:rsidDel="00000000" w:rsidR="00000000" w:rsidRPr="00000000">
              <w:rPr>
                <w:rtl w:val="0"/>
              </w:rPr>
            </w:r>
          </w:p>
        </w:tc>
      </w:tr>
      <w:tr>
        <w:trPr>
          <w:cantSplit w:val="0"/>
          <w:trHeight w:val="424"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ind w:left="72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424"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tc>
      </w:tr>
      <w:tr>
        <w:trPr>
          <w:cantSplit w:val="0"/>
          <w:trHeight w:val="15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C">
            <w:pPr>
              <w:pBdr>
                <w:top w:space="0" w:sz="0" w:val="nil"/>
                <w:left w:space="0" w:sz="0" w:val="nil"/>
                <w:bottom w:space="0" w:sz="0" w:val="nil"/>
                <w:right w:space="0" w:sz="0" w:val="nil"/>
                <w:between w:space="0" w:sz="0" w:val="nil"/>
              </w:pBdr>
              <w:jc w:val="center"/>
              <w:rPr>
                <w:rFonts w:ascii="Arial" w:cs="Arial" w:eastAsia="Arial" w:hAnsi="Arial"/>
                <w:b w:val="1"/>
                <w:bCs w:val="1"/>
                <w:i w:val="1"/>
                <w:iCs w:val="1"/>
                <w:color w:val="000000"/>
                <w:sz w:val="24"/>
                <w:szCs w:val="24"/>
              </w:rPr>
            </w:pPr>
            <w:r w:rsidDel="00000000" w:rsidR="00000000" w:rsidRPr="00000000">
              <w:rPr>
                <w:rFonts w:ascii="Arial" w:cs="Arial" w:eastAsia="Arial" w:hAnsi="Arial"/>
                <w:b w:val="1"/>
                <w:bCs w:val="1"/>
                <w:color w:val="000000"/>
                <w:sz w:val="24"/>
                <w:szCs w:val="24"/>
                <w:rtl w:val="0"/>
              </w:rPr>
              <w:t xml:space="preserve">21 de agosto del 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D">
            <w:pPr>
              <w:pBdr>
                <w:top w:space="0" w:sz="0" w:val="nil"/>
                <w:left w:space="0" w:sz="0" w:val="nil"/>
                <w:bottom w:space="0" w:sz="0" w:val="nil"/>
                <w:right w:space="0" w:sz="0" w:val="nil"/>
                <w:between w:space="0" w:sz="0" w:val="nil"/>
              </w:pBdr>
              <w:jc w:val="cente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31 de diciembre del 2025</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jc w:val="center"/>
              <w:rPr>
                <w:rFonts w:ascii="Arial" w:cs="Arial" w:eastAsia="Arial" w:hAnsi="Arial"/>
                <w:b w:val="1"/>
                <w:bCs w:val="1"/>
                <w:color w:val="000000"/>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1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Modificación (es) al contrato: Modificación No. 1 de adicción y prorroga al contrato No. </w:t>
            </w:r>
            <w:r w:rsidDel="00000000" w:rsidR="00000000" w:rsidRPr="00000000">
              <w:rPr>
                <w:rFonts w:ascii="Arial" w:cs="Arial" w:eastAsia="Arial" w:hAnsi="Arial"/>
                <w:sz w:val="24"/>
                <w:szCs w:val="24"/>
                <w:rtl w:val="0"/>
              </w:rPr>
              <w:t xml:space="preserve">4143.010.26.1.1632.</w:t>
            </w:r>
            <w:r w:rsidDel="00000000" w:rsidR="00000000" w:rsidRPr="00000000">
              <w:rPr>
                <w:rFonts w:ascii="Arial" w:cs="Arial" w:eastAsia="Arial" w:hAnsi="Arial"/>
                <w:color w:val="000000"/>
                <w:sz w:val="24"/>
                <w:szCs w:val="24"/>
                <w:rtl w:val="0"/>
              </w:rPr>
              <w:t xml:space="preserve">2025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29">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8"/>
                <w:szCs w:val="8"/>
              </w:rPr>
            </w:pP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ind w:left="72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p w:rsidR="00000000" w:rsidDel="00000000" w:rsidP="00000000" w:rsidRDefault="00000000" w:rsidRPr="00000000" w14:paraId="0000002B">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8"/>
                <w:szCs w:val="8"/>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inicial del contrato: Veinticuatro millones quinientos dos mil quinientos pesos m/cte. ($24.502.500.00). En tramite de Perfeccionamiento</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w:t>
            </w:r>
            <w:r w:rsidDel="00000000" w:rsidR="00000000" w:rsidRPr="00000000">
              <w:rPr>
                <w:rFonts w:ascii="Arial" w:cs="Arial" w:eastAsia="Arial" w:hAnsi="Arial"/>
                <w:i w:val="1"/>
                <w:i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Adición No. 1 por valor de $5.445.000. El valor correspondiente a una cuota de cinco millones cuatrocientos cuarenta y cinco mil pesos mcte ($5.445.000)</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w:t>
            </w:r>
            <w:r w:rsidDel="00000000" w:rsidR="00000000" w:rsidRPr="00000000">
              <w:rPr>
                <w:rFonts w:ascii="Arial" w:cs="Arial" w:eastAsia="Arial" w:hAnsi="Arial"/>
                <w:sz w:val="24"/>
                <w:szCs w:val="24"/>
                <w:rtl w:val="0"/>
              </w:rPr>
              <w:t xml:space="preserve">Prórroga</w:t>
            </w:r>
            <w:r w:rsidDel="00000000" w:rsidR="00000000" w:rsidRPr="00000000">
              <w:rPr>
                <w:rFonts w:ascii="Arial" w:cs="Arial" w:eastAsia="Arial" w:hAnsi="Arial"/>
                <w:color w:val="000000"/>
                <w:sz w:val="24"/>
                <w:szCs w:val="24"/>
                <w:rtl w:val="0"/>
              </w:rPr>
              <w:t xml:space="preserve"> No. 1.  del  1 al 31 de diciembre de 2025</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 N/A</w:t>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2"/>
              <w:tblW w:w="948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25"/>
              <w:gridCol w:w="850"/>
              <w:gridCol w:w="914"/>
              <w:tblGridChange w:id="0">
                <w:tblGrid>
                  <w:gridCol w:w="7725"/>
                  <w:gridCol w:w="850"/>
                  <w:gridCol w:w="914"/>
                </w:tblGrid>
              </w:tblGridChange>
            </w:tblGrid>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blHeader w:val="0"/>
              </w:trPr>
              <w:tc>
                <w:tcPr/>
                <w:p w:rsidR="00000000" w:rsidDel="00000000" w:rsidP="00000000" w:rsidRDefault="00000000" w:rsidRPr="00000000" w14:paraId="0000003A">
                  <w:pPr>
                    <w:numPr>
                      <w:ilvl w:val="0"/>
                      <w:numId w:val="2"/>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r>
              <w:trPr>
                <w:cantSplit w:val="0"/>
                <w:tblHeader w:val="0"/>
              </w:trPr>
              <w:tc>
                <w:tcPr/>
                <w:p w:rsidR="00000000" w:rsidDel="00000000" w:rsidP="00000000" w:rsidRDefault="00000000" w:rsidRPr="00000000" w14:paraId="0000003D">
                  <w:pPr>
                    <w:numPr>
                      <w:ilvl w:val="0"/>
                      <w:numId w:val="2"/>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1092"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2">
            <w:pPr>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w:t>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tbl>
            <w:tblPr>
              <w:tblStyle w:val="Table3"/>
              <w:tblW w:w="9363.0" w:type="dxa"/>
              <w:jc w:val="left"/>
              <w:tblLayout w:type="fixed"/>
              <w:tblLook w:val="0000"/>
            </w:tblPr>
            <w:tblGrid>
              <w:gridCol w:w="2480"/>
              <w:gridCol w:w="2410"/>
              <w:gridCol w:w="2409"/>
              <w:gridCol w:w="2064"/>
              <w:tblGridChange w:id="0">
                <w:tblGrid>
                  <w:gridCol w:w="2480"/>
                  <w:gridCol w:w="2410"/>
                  <w:gridCol w:w="2409"/>
                  <w:gridCol w:w="2064"/>
                </w:tblGrid>
              </w:tblGridChange>
            </w:tblGrid>
            <w:tr>
              <w:trPr>
                <w:cantSplit w:val="0"/>
                <w:trHeight w:val="45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319"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cente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$29.947.500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center"/>
                    <w:rPr>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$5.445.000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jc w:val="center"/>
                    <w:rPr>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$24.502.500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B">
                  <w:pPr>
                    <w:pBdr>
                      <w:top w:space="0" w:sz="0" w:val="nil"/>
                      <w:left w:space="0" w:sz="0" w:val="nil"/>
                      <w:bottom w:space="0" w:sz="0" w:val="nil"/>
                      <w:right w:space="0" w:sz="0" w:val="nil"/>
                      <w:between w:space="0" w:sz="0" w:val="nil"/>
                    </w:pBdr>
                    <w:jc w:val="center"/>
                    <w:rPr>
                      <w:rFonts w:ascii="Arial" w:cs="Arial" w:eastAsia="Arial" w:hAnsi="Arial"/>
                      <w:b w:val="1"/>
                      <w:bCs w:val="1"/>
                      <w:color w:val="ff0000"/>
                      <w:sz w:val="24"/>
                      <w:szCs w:val="24"/>
                    </w:rPr>
                  </w:pPr>
                  <w:r w:rsidDel="00000000" w:rsidR="00000000" w:rsidRPr="00000000">
                    <w:rPr>
                      <w:rFonts w:ascii="Arial" w:cs="Arial" w:eastAsia="Arial" w:hAnsi="Arial"/>
                      <w:b w:val="1"/>
                      <w:bCs w:val="1"/>
                      <w:color w:val="000000"/>
                      <w:sz w:val="24"/>
                      <w:szCs w:val="24"/>
                      <w:rtl w:val="0"/>
                    </w:rPr>
                    <w:t xml:space="preserve">$0</w:t>
                  </w:r>
                  <w:r w:rsidDel="00000000" w:rsidR="00000000" w:rsidRPr="00000000">
                    <w:rPr>
                      <w:rtl w:val="0"/>
                    </w:rPr>
                  </w:r>
                </w:p>
              </w:tc>
            </w:tr>
          </w:tbl>
          <w:p w:rsidR="00000000" w:rsidDel="00000000" w:rsidP="00000000" w:rsidRDefault="00000000" w:rsidRPr="00000000" w14:paraId="0000004C">
            <w:pPr>
              <w:rPr>
                <w:rFonts w:ascii="Arial" w:cs="Arial" w:eastAsia="Arial" w:hAnsi="Arial"/>
                <w:sz w:val="10"/>
                <w:szCs w:val="10"/>
              </w:rPr>
            </w:pPr>
            <w:r w:rsidDel="00000000" w:rsidR="00000000" w:rsidRPr="00000000">
              <w:rPr>
                <w:rtl w:val="0"/>
              </w:rPr>
            </w:r>
          </w:p>
          <w:p w:rsidR="00000000" w:rsidDel="00000000" w:rsidP="00000000" w:rsidRDefault="00000000" w:rsidRPr="00000000" w14:paraId="0000004D">
            <w:pPr>
              <w:jc w:val="both"/>
              <w:rPr>
                <w:rFonts w:ascii="Arial" w:cs="Arial" w:eastAsia="Arial" w:hAnsi="Arial"/>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F">
            <w:pPr>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50">
            <w:pPr>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paso de seguridad social</w:t>
            </w:r>
          </w:p>
          <w:p w:rsidR="00000000" w:rsidDel="00000000" w:rsidP="00000000" w:rsidRDefault="00000000" w:rsidRPr="00000000" w14:paraId="00000051">
            <w:pPr>
              <w:rPr>
                <w:rFonts w:ascii="Arial" w:cs="Arial" w:eastAsia="Arial" w:hAnsi="Arial"/>
                <w:sz w:val="24"/>
                <w:szCs w:val="24"/>
              </w:rPr>
            </w:pPr>
            <w:r w:rsidDel="00000000" w:rsidR="00000000" w:rsidRPr="00000000">
              <w:rPr>
                <w:rtl w:val="0"/>
              </w:rPr>
            </w:r>
          </w:p>
          <w:tbl>
            <w:tblPr>
              <w:tblStyle w:val="Table4"/>
              <w:tblW w:w="948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22"/>
              <w:gridCol w:w="6867"/>
              <w:tblGridChange w:id="0">
                <w:tblGrid>
                  <w:gridCol w:w="2622"/>
                  <w:gridCol w:w="6867"/>
                </w:tblGrid>
              </w:tblGridChange>
            </w:tblGrid>
            <w:tr>
              <w:trPr>
                <w:cantSplit w:val="0"/>
                <w:tblHeader w:val="0"/>
              </w:trPr>
              <w:tc>
                <w:tcPr/>
                <w:p w:rsidR="00000000" w:rsidDel="00000000" w:rsidP="00000000" w:rsidRDefault="00000000" w:rsidRPr="00000000" w14:paraId="00000052">
                  <w:pP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p w:rsidR="00000000" w:rsidDel="00000000" w:rsidP="00000000" w:rsidRDefault="00000000" w:rsidRPr="00000000" w14:paraId="00000053">
                  <w:pP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blHeader w:val="0"/>
              </w:trPr>
              <w:tc>
                <w:tcPr/>
                <w:p w:rsidR="00000000" w:rsidDel="00000000" w:rsidP="00000000" w:rsidRDefault="00000000" w:rsidRPr="00000000" w14:paraId="00000054">
                  <w:pPr>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w:t>
                  </w:r>
                </w:p>
                <w:p w:rsidR="00000000" w:rsidDel="00000000" w:rsidP="00000000" w:rsidRDefault="00000000" w:rsidRPr="00000000" w14:paraId="00000055">
                  <w:pPr>
                    <w:rPr>
                      <w:rFonts w:ascii="Arial" w:cs="Arial" w:eastAsia="Arial" w:hAnsi="Arial"/>
                      <w:sz w:val="24"/>
                      <w:szCs w:val="24"/>
                    </w:rPr>
                  </w:pPr>
                  <w:r w:rsidDel="00000000" w:rsidR="00000000" w:rsidRPr="00000000">
                    <w:rPr>
                      <w:rFonts w:ascii="Arial" w:cs="Arial" w:eastAsia="Arial" w:hAnsi="Arial"/>
                      <w:sz w:val="24"/>
                      <w:szCs w:val="24"/>
                      <w:rtl w:val="0"/>
                    </w:rPr>
                    <w:t xml:space="preserve">Pensiones y Riesgos</w:t>
                  </w:r>
                </w:p>
                <w:p w:rsidR="00000000" w:rsidDel="00000000" w:rsidP="00000000" w:rsidRDefault="00000000" w:rsidRPr="00000000" w14:paraId="00000056">
                  <w:pPr>
                    <w:rPr>
                      <w:rFonts w:ascii="Arial" w:cs="Arial" w:eastAsia="Arial" w:hAnsi="Arial"/>
                      <w:sz w:val="24"/>
                      <w:szCs w:val="24"/>
                    </w:rPr>
                  </w:pPr>
                  <w:r w:rsidDel="00000000" w:rsidR="00000000" w:rsidRPr="00000000">
                    <w:rPr>
                      <w:rFonts w:ascii="Arial" w:cs="Arial" w:eastAsia="Arial" w:hAnsi="Arial"/>
                      <w:sz w:val="24"/>
                      <w:szCs w:val="24"/>
                      <w:rtl w:val="0"/>
                    </w:rPr>
                    <w:t xml:space="preserve">Laborales</w:t>
                  </w:r>
                </w:p>
              </w:tc>
              <w:tc>
                <w:tcPr/>
                <w:p w:rsidR="00000000" w:rsidDel="00000000" w:rsidP="00000000" w:rsidRDefault="00000000" w:rsidRPr="00000000" w14:paraId="00000057">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No. Planilla: </w:t>
                  </w:r>
                  <w:r w:rsidDel="00000000" w:rsidR="00000000" w:rsidRPr="00000000">
                    <w:rPr>
                      <w:rFonts w:ascii="Arial" w:cs="Arial" w:eastAsia="Arial" w:hAnsi="Arial"/>
                      <w:color w:val="000000"/>
                      <w:sz w:val="24"/>
                      <w:szCs w:val="24"/>
                      <w:rtl w:val="0"/>
                    </w:rPr>
                    <w:t xml:space="preserve">799605629</w:t>
                  </w:r>
                </w:p>
                <w:p w:rsidR="00000000" w:rsidDel="00000000" w:rsidP="00000000" w:rsidRDefault="00000000" w:rsidRPr="00000000" w14:paraId="00000058">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No. PIN, Autorización, Referencia, Pago:</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1945938348</w:t>
                  </w:r>
                </w:p>
                <w:p w:rsidR="00000000" w:rsidDel="00000000" w:rsidP="00000000" w:rsidRDefault="00000000" w:rsidRPr="00000000" w14:paraId="00000059">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SOI</w:t>
                  </w:r>
                </w:p>
                <w:p w:rsidR="00000000" w:rsidDel="00000000" w:rsidP="00000000" w:rsidRDefault="00000000" w:rsidRPr="00000000" w14:paraId="0000005A">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noviembre 21 de 2025</w:t>
                  </w:r>
                </w:p>
                <w:p w:rsidR="00000000" w:rsidDel="00000000" w:rsidP="00000000" w:rsidRDefault="00000000" w:rsidRPr="00000000" w14:paraId="0000005B">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noviembre 2025</w:t>
                  </w:r>
                </w:p>
              </w:tc>
            </w:tr>
          </w:tbl>
          <w:p w:rsidR="00000000" w:rsidDel="00000000" w:rsidP="00000000" w:rsidRDefault="00000000" w:rsidRPr="00000000" w14:paraId="0000005C">
            <w:pPr>
              <w:jc w:val="both"/>
              <w:rPr>
                <w:rFonts w:ascii="Arial" w:cs="Arial" w:eastAsia="Arial" w:hAnsi="Arial"/>
                <w:i w:val="1"/>
                <w:iCs w:val="1"/>
                <w:sz w:val="24"/>
                <w:szCs w:val="24"/>
              </w:rPr>
            </w:pPr>
            <w:r w:rsidDel="00000000" w:rsidR="00000000" w:rsidRPr="00000000">
              <w:rPr>
                <w:rtl w:val="0"/>
              </w:rPr>
            </w:r>
          </w:p>
        </w:tc>
      </w:tr>
      <w:tr>
        <w:trPr>
          <w:cantSplit w:val="0"/>
          <w:trHeight w:val="560.9765625"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Observaciones al informe contable y financiero: N/A</w:t>
            </w:r>
            <w:r w:rsidDel="00000000" w:rsidR="00000000" w:rsidRPr="00000000">
              <w:rPr>
                <w:rtl w:val="0"/>
              </w:rPr>
            </w:r>
          </w:p>
        </w:tc>
      </w:tr>
      <w:tr>
        <w:trPr>
          <w:cantSplit w:val="0"/>
          <w:trHeight w:val="491"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60">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8"/>
                <w:szCs w:val="8"/>
              </w:rPr>
            </w:pPr>
            <w:r w:rsidDel="00000000" w:rsidR="00000000" w:rsidRPr="00000000">
              <w:rPr>
                <w:rtl w:val="0"/>
              </w:rPr>
            </w:r>
          </w:p>
          <w:p w:rsidR="00000000" w:rsidDel="00000000" w:rsidP="00000000" w:rsidRDefault="00000000" w:rsidRPr="00000000" w14:paraId="00000061">
            <w:pPr>
              <w:numPr>
                <w:ilvl w:val="0"/>
                <w:numId w:val="1"/>
              </w:numPr>
              <w:pBdr>
                <w:top w:space="0" w:sz="0" w:val="nil"/>
                <w:left w:space="0" w:sz="0" w:val="nil"/>
                <w:bottom w:space="0" w:sz="0" w:val="nil"/>
                <w:right w:space="0" w:sz="0" w:val="nil"/>
                <w:between w:space="0" w:sz="0" w:val="nil"/>
              </w:pBdr>
              <w:ind w:left="72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TÉCNICO</w:t>
            </w:r>
          </w:p>
        </w:tc>
      </w:tr>
    </w:tbl>
    <w:p w:rsidR="00000000" w:rsidDel="00000000" w:rsidP="00000000" w:rsidRDefault="00000000" w:rsidRPr="00000000" w14:paraId="00000063">
      <w:pPr>
        <w:rPr/>
      </w:pPr>
      <w:bookmarkStart w:colFirst="0" w:colLast="0" w:name="_heading=h.rm7f2x30ngb1" w:id="0"/>
      <w:bookmarkEnd w:id="0"/>
      <w:r w:rsidDel="00000000" w:rsidR="00000000" w:rsidRPr="00000000">
        <w:br w:type="page"/>
      </w:r>
      <w:r w:rsidDel="00000000" w:rsidR="00000000" w:rsidRPr="00000000">
        <w:rPr>
          <w:rtl w:val="0"/>
        </w:rPr>
      </w:r>
    </w:p>
    <w:tbl>
      <w:tblPr>
        <w:tblStyle w:val="Table5"/>
        <w:tblW w:w="9639.0" w:type="dxa"/>
        <w:jc w:val="left"/>
        <w:tblInd w:w="-5.0" w:type="dxa"/>
        <w:tblLayout w:type="fixed"/>
        <w:tblLook w:val="0400"/>
      </w:tblPr>
      <w:tblGrid>
        <w:gridCol w:w="9639"/>
        <w:tblGridChange w:id="0">
          <w:tblGrid>
            <w:gridCol w:w="9639"/>
          </w:tblGrid>
        </w:tblGridChange>
      </w:tblGrid>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 Certifico que la contratista ADRIANA GUARNIZO NOVOA, cumplió con el objeto del contrato No. </w:t>
            </w:r>
            <w:r w:rsidDel="00000000" w:rsidR="00000000" w:rsidRPr="00000000">
              <w:rPr>
                <w:rFonts w:ascii="Arial" w:cs="Arial" w:eastAsia="Arial" w:hAnsi="Arial"/>
                <w:sz w:val="24"/>
                <w:szCs w:val="24"/>
                <w:rtl w:val="0"/>
              </w:rPr>
              <w:t xml:space="preserve">4143.010.26.1.1632.</w:t>
            </w:r>
            <w:r w:rsidDel="00000000" w:rsidR="00000000" w:rsidRPr="00000000">
              <w:rPr>
                <w:rFonts w:ascii="Arial" w:cs="Arial" w:eastAsia="Arial" w:hAnsi="Arial"/>
                <w:color w:val="000000"/>
                <w:sz w:val="24"/>
                <w:szCs w:val="24"/>
                <w:rtl w:val="0"/>
              </w:rPr>
              <w:t xml:space="preserve">2025</w:t>
            </w:r>
            <w:r w:rsidDel="00000000" w:rsidR="00000000" w:rsidRPr="00000000">
              <w:rPr>
                <w:rFonts w:ascii="Arial" w:cs="Arial" w:eastAsia="Arial" w:hAnsi="Arial"/>
                <w:b w:val="1"/>
                <w:b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correspondiente a la </w:t>
            </w:r>
            <w:r w:rsidDel="00000000" w:rsidR="00000000" w:rsidRPr="00000000">
              <w:rPr>
                <w:rFonts w:ascii="Arial" w:cs="Arial" w:eastAsia="Arial" w:hAnsi="Arial"/>
                <w:sz w:val="24"/>
                <w:szCs w:val="24"/>
                <w:rtl w:val="0"/>
              </w:rPr>
              <w:t xml:space="preserve">CUARTA </w:t>
            </w:r>
            <w:r w:rsidDel="00000000" w:rsidR="00000000" w:rsidRPr="00000000">
              <w:rPr>
                <w:rFonts w:ascii="Arial" w:cs="Arial" w:eastAsia="Arial" w:hAnsi="Arial"/>
                <w:color w:val="000000"/>
                <w:sz w:val="24"/>
                <w:szCs w:val="24"/>
                <w:rtl w:val="0"/>
              </w:rPr>
              <w:t xml:space="preserve">CUOTA, para lo cual realizó las siguientes actividades:</w:t>
            </w:r>
          </w:p>
          <w:p w:rsidR="00000000" w:rsidDel="00000000" w:rsidP="00000000" w:rsidRDefault="00000000" w:rsidRPr="00000000" w14:paraId="0000006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6">
            <w:pPr>
              <w:jc w:val="both"/>
              <w:rPr>
                <w:rFonts w:ascii="Arial" w:cs="Arial" w:eastAsia="Arial" w:hAnsi="Arial"/>
                <w:b w:val="1"/>
                <w:bCs w:val="1"/>
                <w:sz w:val="24"/>
                <w:szCs w:val="24"/>
              </w:rPr>
            </w:pPr>
            <w:r w:rsidDel="00000000" w:rsidR="00000000" w:rsidRPr="00000000">
              <w:rPr>
                <w:rFonts w:ascii="Arial" w:cs="Arial" w:eastAsia="Arial" w:hAnsi="Arial"/>
                <w:b w:val="1"/>
                <w:bCs w:val="1"/>
                <w:color w:val="000000"/>
                <w:sz w:val="24"/>
                <w:szCs w:val="24"/>
                <w:rtl w:val="0"/>
              </w:rPr>
              <w:t xml:space="preserve">1. </w:t>
            </w:r>
            <w:r w:rsidDel="00000000" w:rsidR="00000000" w:rsidRPr="00000000">
              <w:rPr>
                <w:rFonts w:ascii="Arial" w:cs="Arial" w:eastAsia="Arial" w:hAnsi="Arial"/>
                <w:b w:val="1"/>
                <w:bCs w:val="1"/>
                <w:sz w:val="24"/>
                <w:szCs w:val="24"/>
                <w:rtl w:val="0"/>
              </w:rPr>
              <w:t xml:space="preserve">Liderar la Red de emprendimiento de Santiago de Cali, estableciendo articulaciones con organismos estatales y privados, que fortalezcan la inclusión laboral de los y las jóvenes.</w:t>
            </w:r>
          </w:p>
          <w:p w:rsidR="00000000" w:rsidDel="00000000" w:rsidP="00000000" w:rsidRDefault="00000000" w:rsidRPr="00000000" w14:paraId="00000067">
            <w:pPr>
              <w:pBdr>
                <w:top w:space="0" w:sz="0" w:val="nil"/>
                <w:left w:space="0" w:sz="0" w:val="nil"/>
                <w:bottom w:space="0" w:sz="0" w:val="nil"/>
                <w:right w:space="0" w:sz="0" w:val="nil"/>
                <w:between w:space="0" w:sz="0" w:val="nil"/>
              </w:pBd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5" w:right="0" w:hanging="64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 Apoyó el liderazgo en la realización de la feria de emprendimiento, en la cual se presentaron 50 iniciativas empresariales de las 92 instituciones educativas oficiales. En este evento participaron instituciones como Comfandi, Fondo Emprender del Sena, Fundación WWB, quienes tuvieron un stand, ofertando su portafolio de servicios para el público objetivo. Igualmente, participaron actores del sector empresarial, quienes tuvieron la oportunidad de conocer los emprendimientos. Se incluyen en el informe registro fotográfico.</w:t>
            </w:r>
          </w:p>
          <w:p w:rsidR="00000000" w:rsidDel="00000000" w:rsidP="00000000" w:rsidRDefault="00000000" w:rsidRPr="00000000" w14:paraId="00000069">
            <w:pPr>
              <w:pBdr>
                <w:top w:space="0" w:sz="0" w:val="nil"/>
                <w:left w:space="0" w:sz="0" w:val="nil"/>
                <w:bottom w:space="0" w:sz="0" w:val="nil"/>
                <w:right w:space="0" w:sz="0" w:val="nil"/>
                <w:between w:space="0" w:sz="0" w:val="nil"/>
              </w:pBdr>
              <w:ind w:left="75" w:hanging="6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Como evidencia presentó informe de la actividad, la cual fue cargada en el drive   institucional asignado, en el siguiente link: “Informe de actividad – realización de la feria de emprendimiento”</w:t>
            </w:r>
          </w:p>
          <w:p w:rsidR="00000000" w:rsidDel="00000000" w:rsidP="00000000" w:rsidRDefault="00000000" w:rsidRPr="00000000" w14:paraId="0000006A">
            <w:pPr>
              <w:jc w:val="both"/>
              <w:rPr>
                <w:rFonts w:ascii="Arial" w:cs="Arial" w:eastAsia="Arial" w:hAnsi="Arial"/>
              </w:rPr>
            </w:pPr>
            <w:hyperlink r:id="rId8">
              <w:r w:rsidDel="00000000" w:rsidR="00000000" w:rsidRPr="00000000">
                <w:rPr>
                  <w:rFonts w:ascii="Arial" w:cs="Arial" w:eastAsia="Arial" w:hAnsi="Arial"/>
                  <w:color w:val="0000ff"/>
                  <w:u w:val="single"/>
                  <w:rtl w:val="0"/>
                </w:rPr>
                <w:t xml:space="preserve">https://drive.google.com/file/d/16887QieeZBCj-soZiOaKUHMHAjnN-1EG/view?usp=drive_link</w:t>
              </w:r>
            </w:hyperlink>
            <w:r w:rsidDel="00000000" w:rsidR="00000000" w:rsidRPr="00000000">
              <w:rPr>
                <w:rtl w:val="0"/>
              </w:rPr>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 Realizó revisión de las fichas de 16 iniciativas empresariales, en la cual se revisó el plan de negocios con los siguientes ítems: Descripción de la iniciativa emprendedora, Problemática que busca resolver, objetivo, sector productivo, aliados estratégicos, análisis DOFA, ventaja competitiva, Clientes Potenciales y la mezcla de mercadeo, Igualmente, el análisis de costos y financiero de la idea emprendedora. Estas fichas y la evaluación realizada, fueron subidas al drive creado, con los comentarios, para los ajustes que debía realizar el emprendedor y posteriormente, preparar la presentación o PPT. </w:t>
            </w:r>
          </w:p>
          <w:p w:rsidR="00000000" w:rsidDel="00000000" w:rsidP="00000000" w:rsidRDefault="00000000" w:rsidRPr="00000000" w14:paraId="0000006E">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Como evidencia presentó informe de la actividad, la cual fue cargada en el drive institucional asignado, en el siguiente link: “Informe de actividad – realización de revisión y evaluación de las fichas técnicas de los emprendimientos”</w:t>
            </w:r>
          </w:p>
          <w:p w:rsidR="00000000" w:rsidDel="00000000" w:rsidP="00000000" w:rsidRDefault="00000000" w:rsidRPr="00000000" w14:paraId="00000070">
            <w:pPr>
              <w:jc w:val="both"/>
              <w:rPr>
                <w:rFonts w:ascii="Arial" w:cs="Arial" w:eastAsia="Arial" w:hAnsi="Arial"/>
              </w:rPr>
            </w:pPr>
            <w:hyperlink r:id="rId9">
              <w:r w:rsidDel="00000000" w:rsidR="00000000" w:rsidRPr="00000000">
                <w:rPr>
                  <w:rFonts w:ascii="Arial" w:cs="Arial" w:eastAsia="Arial" w:hAnsi="Arial"/>
                  <w:color w:val="0000ff"/>
                  <w:u w:val="single"/>
                  <w:rtl w:val="0"/>
                </w:rPr>
                <w:t xml:space="preserve">https://drive.google.com/file/d/1HrVm9CK63YXh-v-vt9oAQ82QfSt9_9gq/view?usp=drive_link</w:t>
              </w:r>
            </w:hyperlink>
            <w:r w:rsidDel="00000000" w:rsidR="00000000" w:rsidRPr="00000000">
              <w:rPr>
                <w:rtl w:val="0"/>
              </w:rPr>
            </w:r>
          </w:p>
          <w:p w:rsidR="00000000" w:rsidDel="00000000" w:rsidP="00000000" w:rsidRDefault="00000000" w:rsidRPr="00000000" w14:paraId="00000071">
            <w:pPr>
              <w:jc w:val="both"/>
              <w:rPr>
                <w:rFonts w:ascii="Arial" w:cs="Arial" w:eastAsia="Arial" w:hAnsi="Arial"/>
                <w:color w:val="0000ff"/>
                <w:u w:val="single"/>
              </w:rPr>
            </w:pPr>
            <w:r w:rsidDel="00000000" w:rsidR="00000000" w:rsidRPr="00000000">
              <w:rPr>
                <w:rtl w:val="0"/>
              </w:rPr>
            </w:r>
          </w:p>
          <w:p w:rsidR="00000000" w:rsidDel="00000000" w:rsidP="00000000" w:rsidRDefault="00000000" w:rsidRPr="00000000" w14:paraId="00000072">
            <w:pPr>
              <w:jc w:val="both"/>
              <w:rPr>
                <w:rFonts w:ascii="Arial" w:cs="Arial" w:eastAsia="Arial" w:hAnsi="Arial"/>
                <w:color w:val="0000ff"/>
                <w:u w:val="single"/>
              </w:rPr>
            </w:pPr>
            <w:r w:rsidDel="00000000" w:rsidR="00000000" w:rsidRPr="00000000">
              <w:rPr>
                <w:rtl w:val="0"/>
              </w:rPr>
            </w:r>
          </w:p>
          <w:p w:rsidR="00000000" w:rsidDel="00000000" w:rsidP="00000000" w:rsidRDefault="00000000" w:rsidRPr="00000000" w14:paraId="0000007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 Realizó asesoría a la docente de la IEO el hormiguero, en la elaboración del análisis de costos y análisis financiero de la iniciativa empresarial “Bokashi” lo cual se incluyó en la presentación o PPT para la feria de emprendimiento. </w:t>
            </w:r>
          </w:p>
          <w:p w:rsidR="00000000" w:rsidDel="00000000" w:rsidP="00000000" w:rsidRDefault="00000000" w:rsidRPr="00000000" w14:paraId="0000007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acta producida y sistematizada fue cargada en el drive institucional asignado, en el siguiente link:  ACTA No: 4143.06014.74.1681 asesoría en costos y financiera de la iniciativa empresarial bokashi”</w:t>
            </w:r>
          </w:p>
          <w:p w:rsidR="00000000" w:rsidDel="00000000" w:rsidP="00000000" w:rsidRDefault="00000000" w:rsidRPr="00000000" w14:paraId="00000075">
            <w:pPr>
              <w:jc w:val="both"/>
              <w:rPr>
                <w:rFonts w:ascii="Arial" w:cs="Arial" w:eastAsia="Arial" w:hAnsi="Arial"/>
              </w:rPr>
            </w:pPr>
            <w:hyperlink r:id="rId10">
              <w:r w:rsidDel="00000000" w:rsidR="00000000" w:rsidRPr="00000000">
                <w:rPr>
                  <w:rFonts w:ascii="Arial" w:cs="Arial" w:eastAsia="Arial" w:hAnsi="Arial"/>
                  <w:color w:val="0000ff"/>
                  <w:u w:val="single"/>
                  <w:rtl w:val="0"/>
                </w:rPr>
                <w:t xml:space="preserve">https://drive.google.com/file/d/1zaeHdPYSbmndgZIvRuHBK1LsPc7xGdTl/view?usp=drive_link</w:t>
              </w:r>
            </w:hyperlink>
            <w:r w:rsidDel="00000000" w:rsidR="00000000" w:rsidRPr="00000000">
              <w:rPr>
                <w:rtl w:val="0"/>
              </w:rPr>
            </w:r>
          </w:p>
          <w:p w:rsidR="00000000" w:rsidDel="00000000" w:rsidP="00000000" w:rsidRDefault="00000000" w:rsidRPr="00000000" w14:paraId="0000007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 Realizó asesoría al docente de la IEO Felidia, en la elaboración del análisis de costos y análisis financiero de la iniciativa empresarial “Un día en el campo” lo cual se incluyó en la presentación o PPT para la feria de emprendimiento. </w:t>
            </w:r>
          </w:p>
          <w:p w:rsidR="00000000" w:rsidDel="00000000" w:rsidP="00000000" w:rsidRDefault="00000000" w:rsidRPr="00000000" w14:paraId="0000007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Como evidencia presentó informe de la asesoría, el cual fue cargado en el drive institucional asignado, en el siguiente link: “Informe asesoría iniciativa empresarial </w:t>
            </w:r>
            <w:r w:rsidDel="00000000" w:rsidR="00000000" w:rsidRPr="00000000">
              <w:rPr>
                <w:rFonts w:ascii="Arial" w:cs="Arial" w:eastAsia="Arial" w:hAnsi="Arial"/>
                <w:sz w:val="24"/>
                <w:szCs w:val="24"/>
                <w:rtl w:val="0"/>
              </w:rPr>
              <w:t xml:space="preserve">“Un día en el campo”</w:t>
            </w: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jc w:val="both"/>
              <w:rPr>
                <w:rFonts w:ascii="Arial" w:cs="Arial" w:eastAsia="Arial" w:hAnsi="Arial"/>
              </w:rPr>
            </w:pPr>
            <w:hyperlink r:id="rId11">
              <w:r w:rsidDel="00000000" w:rsidR="00000000" w:rsidRPr="00000000">
                <w:rPr>
                  <w:rFonts w:ascii="Arial" w:cs="Arial" w:eastAsia="Arial" w:hAnsi="Arial"/>
                  <w:color w:val="0000ff"/>
                  <w:u w:val="single"/>
                  <w:rtl w:val="0"/>
                </w:rPr>
                <w:t xml:space="preserve">https://drive.google.com/file/d/1qAti5YLPARV42ywIh0L2eSweQ5Xyp_DL/view?usp=drive_link</w:t>
              </w:r>
            </w:hyperlink>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1.5. </w:t>
            </w:r>
            <w:r w:rsidDel="00000000" w:rsidR="00000000" w:rsidRPr="00000000">
              <w:rPr>
                <w:rFonts w:ascii="Arial" w:cs="Arial" w:eastAsia="Arial" w:hAnsi="Arial"/>
                <w:color w:val="000000"/>
                <w:sz w:val="24"/>
                <w:szCs w:val="24"/>
                <w:rtl w:val="0"/>
              </w:rPr>
              <w:t xml:space="preserve">Realizó reunión en la jornada de la mañana con el objetivo de aclarar inquietudes con respecto a la elaboración de la PPT, para el análisis de costos y financiero para la feria de emprendimiento con los docentes de las </w:t>
            </w:r>
            <w:r w:rsidDel="00000000" w:rsidR="00000000" w:rsidRPr="00000000">
              <w:rPr>
                <w:rFonts w:ascii="Arial" w:cs="Arial" w:eastAsia="Arial" w:hAnsi="Arial"/>
                <w:sz w:val="24"/>
                <w:szCs w:val="24"/>
                <w:rtl w:val="0"/>
              </w:rPr>
              <w:t xml:space="preserve">instituciones </w:t>
            </w:r>
            <w:r w:rsidDel="00000000" w:rsidR="00000000" w:rsidRPr="00000000">
              <w:rPr>
                <w:rFonts w:ascii="Arial" w:cs="Arial" w:eastAsia="Arial" w:hAnsi="Arial"/>
                <w:color w:val="000000"/>
                <w:sz w:val="24"/>
                <w:szCs w:val="24"/>
                <w:rtl w:val="0"/>
              </w:rPr>
              <w:t xml:space="preserve">educativas oficiales.</w:t>
            </w:r>
          </w:p>
          <w:p w:rsidR="00000000" w:rsidDel="00000000" w:rsidP="00000000" w:rsidRDefault="00000000" w:rsidRPr="00000000" w14:paraId="0000007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El acta producida y sistematizada fue cargada en el drive institucional asignado, en el siguiente link:  ACTA No: 4143.06014.74.1672 “Acta de reunión para asesoría en costos y financiera para la PPT, con los docentes de las IEO – jornada de la mañana”</w:t>
            </w:r>
          </w:p>
          <w:p w:rsidR="00000000" w:rsidDel="00000000" w:rsidP="00000000" w:rsidRDefault="00000000" w:rsidRPr="00000000" w14:paraId="0000007F">
            <w:pPr>
              <w:pBdr>
                <w:top w:space="0" w:sz="0" w:val="nil"/>
                <w:left w:space="0" w:sz="0" w:val="nil"/>
                <w:bottom w:space="0" w:sz="0" w:val="nil"/>
                <w:right w:space="0" w:sz="0" w:val="nil"/>
                <w:between w:space="0" w:sz="0" w:val="nil"/>
              </w:pBdr>
              <w:jc w:val="both"/>
              <w:rPr>
                <w:rFonts w:ascii="Arial" w:cs="Arial" w:eastAsia="Arial" w:hAnsi="Arial"/>
                <w:color w:val="0000ff"/>
                <w:u w:val="single"/>
              </w:rPr>
            </w:pPr>
            <w:hyperlink r:id="rId12">
              <w:r w:rsidDel="00000000" w:rsidR="00000000" w:rsidRPr="00000000">
                <w:rPr>
                  <w:rFonts w:ascii="Arial" w:cs="Arial" w:eastAsia="Arial" w:hAnsi="Arial"/>
                  <w:color w:val="0000ff"/>
                  <w:u w:val="single"/>
                  <w:rtl w:val="0"/>
                </w:rPr>
                <w:t xml:space="preserve">https://docs.google.com/document/d/1qx8b0eCr76wmV6wRTfZv6ZRk0I2GIc01/edit?usp=drive_link&amp;ouid=100664783188626764492&amp;rtpof=true&amp;sd=true</w:t>
              </w:r>
            </w:hyperlink>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jc w:val="both"/>
              <w:rPr>
                <w:rFonts w:ascii="Arial" w:cs="Arial" w:eastAsia="Arial" w:hAnsi="Arial"/>
                <w:color w:val="0000ff"/>
                <w:u w:val="single"/>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jc w:val="both"/>
              <w:rPr>
                <w:rFonts w:ascii="Arial" w:cs="Arial" w:eastAsia="Arial" w:hAnsi="Arial"/>
                <w:color w:val="0000ff"/>
                <w:u w:val="single"/>
              </w:rPr>
            </w:pPr>
            <w:r w:rsidDel="00000000" w:rsidR="00000000" w:rsidRPr="00000000">
              <w:rPr>
                <w:rtl w:val="0"/>
              </w:rPr>
            </w:r>
          </w:p>
          <w:p w:rsidR="00000000" w:rsidDel="00000000" w:rsidP="00000000" w:rsidRDefault="00000000" w:rsidRPr="00000000" w14:paraId="00000082">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1.6. </w:t>
            </w:r>
            <w:r w:rsidDel="00000000" w:rsidR="00000000" w:rsidRPr="00000000">
              <w:rPr>
                <w:rFonts w:ascii="Arial" w:cs="Arial" w:eastAsia="Arial" w:hAnsi="Arial"/>
                <w:color w:val="000000"/>
                <w:sz w:val="24"/>
                <w:szCs w:val="24"/>
                <w:rtl w:val="0"/>
              </w:rPr>
              <w:t xml:space="preserve">Realizó reunión para aclarar inquietudes con respecto a la elaboración de la PPT, para el análisis de costos y financiero para la feria de emprendimiento en la jornada de la tarde, con los docentes de las IEO, en la cual pudieran participar las IEO de la zona rural.</w:t>
            </w:r>
          </w:p>
          <w:p w:rsidR="00000000" w:rsidDel="00000000" w:rsidP="00000000" w:rsidRDefault="00000000" w:rsidRPr="00000000" w14:paraId="00000083">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acta producida y sistematizada fue cargada en el drive institucional asignado, en el siguiente link:  ACTA No: 4143.06014.74.1673 “Acta de reunión para asesoría en costos y financiera para la PPT, con los docentes de las IEO – jornada de la tarde”.</w:t>
            </w:r>
          </w:p>
          <w:p w:rsidR="00000000" w:rsidDel="00000000" w:rsidP="00000000" w:rsidRDefault="00000000" w:rsidRPr="00000000" w14:paraId="00000084">
            <w:pPr>
              <w:jc w:val="both"/>
              <w:rPr>
                <w:rFonts w:ascii="Arial" w:cs="Arial" w:eastAsia="Arial" w:hAnsi="Arial"/>
                <w:color w:val="0000ff"/>
                <w:u w:val="single"/>
              </w:rPr>
            </w:pPr>
            <w:hyperlink r:id="rId13">
              <w:r w:rsidDel="00000000" w:rsidR="00000000" w:rsidRPr="00000000">
                <w:rPr>
                  <w:rFonts w:ascii="Arial" w:cs="Arial" w:eastAsia="Arial" w:hAnsi="Arial"/>
                  <w:color w:val="0000ff"/>
                  <w:u w:val="single"/>
                  <w:rtl w:val="0"/>
                </w:rPr>
                <w:t xml:space="preserve">https://docs.google.com/document/d/1oVsCsDioOsz0PROmdlSBxcn3tGUrBUmL/edit?usp=drive_link&amp;ouid=100664783188626764492&amp;rtpof=true&amp;sd=true</w:t>
              </w:r>
            </w:hyperlink>
            <w:r w:rsidDel="00000000" w:rsidR="00000000" w:rsidRPr="00000000">
              <w:rPr>
                <w:rtl w:val="0"/>
              </w:rPr>
            </w:r>
          </w:p>
          <w:p w:rsidR="00000000" w:rsidDel="00000000" w:rsidP="00000000" w:rsidRDefault="00000000" w:rsidRPr="00000000" w14:paraId="00000085">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1.7. Participó en la reunión con los miembros de la red de emprendimiento con el objetivo de revisar los lineamientos para la preparación de la feria de emprendimiento sobre la presentación con respecto a la iniciativa empresarial y la logística del evento. </w:t>
            </w:r>
          </w:p>
          <w:p w:rsidR="00000000" w:rsidDel="00000000" w:rsidP="00000000" w:rsidRDefault="00000000" w:rsidRPr="00000000" w14:paraId="00000088">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Además, realizó una charla con un ejemplo de una de las iniciativas empresariales para aclarar las dudas e inquietudes con respecto al tema de costos y financiero, este ejemplo práctico permitió abordar cada uno de los temas. Igualmente, la profesional a cargo, realizó la presentación del Plan Decenal de Educación. </w:t>
            </w:r>
          </w:p>
          <w:p w:rsidR="00000000" w:rsidDel="00000000" w:rsidP="00000000" w:rsidRDefault="00000000" w:rsidRPr="00000000" w14:paraId="0000008A">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acta producida y sistematizada fue cargada en el drive institucional asignado, en el siguiente link:  ACTA No: 4143.06014.74.1687 “Acta de reunión con los docentes para preparación feria de emprendimiento”.</w:t>
            </w:r>
          </w:p>
          <w:p w:rsidR="00000000" w:rsidDel="00000000" w:rsidP="00000000" w:rsidRDefault="00000000" w:rsidRPr="00000000" w14:paraId="0000008B">
            <w:pPr>
              <w:jc w:val="both"/>
              <w:rPr>
                <w:rFonts w:ascii="Arial" w:cs="Arial" w:eastAsia="Arial" w:hAnsi="Arial"/>
                <w:color w:val="0000ff"/>
                <w:u w:val="single"/>
              </w:rPr>
            </w:pPr>
            <w:hyperlink r:id="rId14">
              <w:r w:rsidDel="00000000" w:rsidR="00000000" w:rsidRPr="00000000">
                <w:rPr>
                  <w:rFonts w:ascii="Arial" w:cs="Arial" w:eastAsia="Arial" w:hAnsi="Arial"/>
                  <w:color w:val="0000ff"/>
                  <w:u w:val="single"/>
                  <w:rtl w:val="0"/>
                </w:rPr>
                <w:t xml:space="preserve">https://drive.google.com/file/d/1ipVkT1L48NeXrT0G95nLY1s_KHWtlYg7/view?usp=drive_link</w:t>
              </w:r>
            </w:hyperlink>
            <w:r w:rsidDel="00000000" w:rsidR="00000000" w:rsidRPr="00000000">
              <w:rPr>
                <w:rtl w:val="0"/>
              </w:rPr>
            </w:r>
          </w:p>
          <w:p w:rsidR="00000000" w:rsidDel="00000000" w:rsidP="00000000" w:rsidRDefault="00000000" w:rsidRPr="00000000" w14:paraId="0000008C">
            <w:pPr>
              <w:jc w:val="both"/>
              <w:rPr>
                <w:rFonts w:ascii="Arial" w:cs="Arial" w:eastAsia="Arial" w:hAnsi="Arial"/>
                <w:color w:val="0000ff"/>
                <w:u w:val="single"/>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1.8 Gestion</w:t>
            </w:r>
            <w:r w:rsidDel="00000000" w:rsidR="00000000" w:rsidRPr="00000000">
              <w:rPr>
                <w:rFonts w:ascii="Arial" w:cs="Arial" w:eastAsia="Arial" w:hAnsi="Arial"/>
                <w:sz w:val="24"/>
                <w:szCs w:val="24"/>
                <w:rtl w:val="0"/>
              </w:rPr>
              <w:t xml:space="preserve">ó</w:t>
            </w:r>
            <w:r w:rsidDel="00000000" w:rsidR="00000000" w:rsidRPr="00000000">
              <w:rPr>
                <w:rFonts w:ascii="Arial" w:cs="Arial" w:eastAsia="Arial" w:hAnsi="Arial"/>
                <w:color w:val="000000"/>
                <w:sz w:val="24"/>
                <w:szCs w:val="24"/>
                <w:rtl w:val="0"/>
              </w:rPr>
              <w:t xml:space="preserve"> y lider</w:t>
            </w:r>
            <w:r w:rsidDel="00000000" w:rsidR="00000000" w:rsidRPr="00000000">
              <w:rPr>
                <w:rFonts w:ascii="Arial" w:cs="Arial" w:eastAsia="Arial" w:hAnsi="Arial"/>
                <w:sz w:val="24"/>
                <w:szCs w:val="24"/>
                <w:rtl w:val="0"/>
              </w:rPr>
              <w:t xml:space="preserve">ó</w:t>
            </w:r>
            <w:r w:rsidDel="00000000" w:rsidR="00000000" w:rsidRPr="00000000">
              <w:rPr>
                <w:rFonts w:ascii="Arial" w:cs="Arial" w:eastAsia="Arial" w:hAnsi="Arial"/>
                <w:color w:val="000000"/>
                <w:sz w:val="24"/>
                <w:szCs w:val="24"/>
                <w:rtl w:val="0"/>
              </w:rPr>
              <w:t xml:space="preserve"> alianza con la Caja de Compensación familiar para fortalecer la red de emprendimiento, logrando realizar un proceso de formación en la ruta de empleabilidad con: A). Institución educativa oficial Antonio José Camacho, participaron los grados 10 y 11 de la media técnica, con aproximadamente 100 estudiantes, en las instalaciones de la institución. Esta actividad tuvo refrigerio y </w:t>
            </w:r>
            <w:r w:rsidDel="00000000" w:rsidR="00000000" w:rsidRPr="00000000">
              <w:rPr>
                <w:rFonts w:ascii="Arial" w:cs="Arial" w:eastAsia="Arial" w:hAnsi="Arial"/>
                <w:sz w:val="24"/>
                <w:szCs w:val="24"/>
                <w:rtl w:val="0"/>
              </w:rPr>
              <w:t xml:space="preserve">souvenir</w:t>
            </w:r>
            <w:r w:rsidDel="00000000" w:rsidR="00000000" w:rsidRPr="00000000">
              <w:rPr>
                <w:rFonts w:ascii="Arial" w:cs="Arial" w:eastAsia="Arial" w:hAnsi="Arial"/>
                <w:color w:val="000000"/>
                <w:sz w:val="24"/>
                <w:szCs w:val="24"/>
                <w:rtl w:val="0"/>
              </w:rPr>
              <w:t xml:space="preserve"> el cual fue una alcancía. B). Evento de visita al centro cultural Comfandi con las Instituciones Educativas Oficiales: Boyacá, Agustín Nieto Caballero y Juana Caicedo con 200 estudiantes. En esta actividad Comfandi </w:t>
            </w:r>
            <w:r w:rsidDel="00000000" w:rsidR="00000000" w:rsidRPr="00000000">
              <w:rPr>
                <w:rFonts w:ascii="Arial" w:cs="Arial" w:eastAsia="Arial" w:hAnsi="Arial"/>
                <w:sz w:val="24"/>
                <w:szCs w:val="24"/>
                <w:rtl w:val="0"/>
              </w:rPr>
              <w:t xml:space="preserve">entregó</w:t>
            </w:r>
            <w:r w:rsidDel="00000000" w:rsidR="00000000" w:rsidRPr="00000000">
              <w:rPr>
                <w:rFonts w:ascii="Arial" w:cs="Arial" w:eastAsia="Arial" w:hAnsi="Arial"/>
                <w:color w:val="000000"/>
                <w:sz w:val="24"/>
                <w:szCs w:val="24"/>
                <w:rtl w:val="0"/>
              </w:rPr>
              <w:t xml:space="preserve"> refrigerios y </w:t>
            </w:r>
            <w:r w:rsidDel="00000000" w:rsidR="00000000" w:rsidRPr="00000000">
              <w:rPr>
                <w:rFonts w:ascii="Arial" w:cs="Arial" w:eastAsia="Arial" w:hAnsi="Arial"/>
                <w:sz w:val="24"/>
                <w:szCs w:val="24"/>
                <w:rtl w:val="0"/>
              </w:rPr>
              <w:t xml:space="preserve">alcancías</w:t>
            </w:r>
            <w:r w:rsidDel="00000000" w:rsidR="00000000" w:rsidRPr="00000000">
              <w:rPr>
                <w:rFonts w:ascii="Arial" w:cs="Arial" w:eastAsia="Arial" w:hAnsi="Arial"/>
                <w:color w:val="000000"/>
                <w:sz w:val="24"/>
                <w:szCs w:val="24"/>
                <w:rtl w:val="0"/>
              </w:rPr>
              <w:t xml:space="preserve">.  Los temas que se cubrieron en estas formaciones fueron:   Realización hojas de vida, </w:t>
            </w:r>
            <w:r w:rsidDel="00000000" w:rsidR="00000000" w:rsidRPr="00000000">
              <w:rPr>
                <w:rFonts w:ascii="Arial" w:cs="Arial" w:eastAsia="Arial" w:hAnsi="Arial"/>
                <w:sz w:val="24"/>
                <w:szCs w:val="24"/>
                <w:rtl w:val="0"/>
              </w:rPr>
              <w:t xml:space="preserve">cómo</w:t>
            </w:r>
            <w:r w:rsidDel="00000000" w:rsidR="00000000" w:rsidRPr="00000000">
              <w:rPr>
                <w:rFonts w:ascii="Arial" w:cs="Arial" w:eastAsia="Arial" w:hAnsi="Arial"/>
                <w:color w:val="000000"/>
                <w:sz w:val="24"/>
                <w:szCs w:val="24"/>
                <w:rtl w:val="0"/>
              </w:rPr>
              <w:t xml:space="preserve"> presentar una entrevista efectiva, presentación personal, entre otras.</w:t>
            </w:r>
          </w:p>
          <w:p w:rsidR="00000000" w:rsidDel="00000000" w:rsidP="00000000" w:rsidRDefault="00000000" w:rsidRPr="00000000" w14:paraId="0000008F">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Como evidencia presentó un informe de esta actividad “informe de formación ruta de empleabilidad alianza comfandi”, el cual fue cargado en el drive institucional asignado, en el siguiente link:</w:t>
            </w:r>
          </w:p>
          <w:p w:rsidR="00000000" w:rsidDel="00000000" w:rsidP="00000000" w:rsidRDefault="00000000" w:rsidRPr="00000000" w14:paraId="00000090">
            <w:pPr>
              <w:jc w:val="both"/>
              <w:rPr>
                <w:rFonts w:ascii="Arial" w:cs="Arial" w:eastAsia="Arial" w:hAnsi="Arial"/>
                <w:color w:val="0000ff"/>
                <w:u w:val="single"/>
              </w:rPr>
            </w:pPr>
            <w:hyperlink r:id="rId15">
              <w:r w:rsidDel="00000000" w:rsidR="00000000" w:rsidRPr="00000000">
                <w:rPr>
                  <w:rFonts w:ascii="Arial" w:cs="Arial" w:eastAsia="Arial" w:hAnsi="Arial"/>
                  <w:color w:val="0000ff"/>
                  <w:u w:val="single"/>
                  <w:rtl w:val="0"/>
                </w:rPr>
                <w:t xml:space="preserve">https://drive.google.com/drive/folders/19AjDzP37U3HcWLVQoUwzFkSO_iaSZyUm?usp=drive_link</w:t>
              </w:r>
            </w:hyperlink>
            <w:r w:rsidDel="00000000" w:rsidR="00000000" w:rsidRPr="00000000">
              <w:rPr>
                <w:rtl w:val="0"/>
              </w:rPr>
            </w:r>
          </w:p>
          <w:p w:rsidR="00000000" w:rsidDel="00000000" w:rsidP="00000000" w:rsidRDefault="00000000" w:rsidRPr="00000000" w14:paraId="00000091">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3">
            <w:pPr>
              <w:jc w:val="both"/>
              <w:rPr>
                <w:rFonts w:ascii="Arial" w:cs="Arial" w:eastAsia="Arial" w:hAnsi="Arial"/>
                <w:b w:val="1"/>
                <w:bCs w:val="1"/>
                <w:sz w:val="24"/>
                <w:szCs w:val="24"/>
              </w:rPr>
            </w:pPr>
            <w:r w:rsidDel="00000000" w:rsidR="00000000" w:rsidRPr="00000000">
              <w:rPr>
                <w:rFonts w:ascii="Arial" w:cs="Arial" w:eastAsia="Arial" w:hAnsi="Arial"/>
                <w:b w:val="1"/>
                <w:bCs w:val="1"/>
                <w:color w:val="000000"/>
                <w:sz w:val="24"/>
                <w:szCs w:val="24"/>
                <w:rtl w:val="0"/>
              </w:rPr>
              <w:t xml:space="preserve">2</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bCs w:val="1"/>
                <w:sz w:val="24"/>
                <w:szCs w:val="24"/>
                <w:rtl w:val="0"/>
              </w:rPr>
              <w:t xml:space="preserve">Participar en mesas intersectoriales a favor del empleo y emprendimiento de la ciudad, para articular la propuesta formativa en la media a la red de ciudad de empleo y empleabilidad en relación con los clústeres regionales.</w:t>
            </w:r>
          </w:p>
          <w:p w:rsidR="00000000" w:rsidDel="00000000" w:rsidP="00000000" w:rsidRDefault="00000000" w:rsidRPr="00000000" w14:paraId="00000094">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 Participó en la mesa de educación del grupo multisectorial, con el objetivo de revisar las estrategias de articulación de las propuestas de educación, empleo y empleabilidad entre el sector público, privado, la academia para la construcción de un plan de trabajo. Presentó informe de avance del plan de trabajo de la mesa de educación.</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Como evidencia presentó un informe de esta actividad “</w:t>
            </w:r>
            <w:r w:rsidDel="00000000" w:rsidR="00000000" w:rsidRPr="00000000">
              <w:rPr>
                <w:rFonts w:ascii="Arial" w:cs="Arial" w:eastAsia="Arial" w:hAnsi="Arial"/>
                <w:sz w:val="24"/>
                <w:szCs w:val="24"/>
                <w:rtl w:val="0"/>
              </w:rPr>
              <w:t xml:space="preserve">informe de avance del plan de trabajo de la mesa de educación”, </w:t>
            </w:r>
            <w:r w:rsidDel="00000000" w:rsidR="00000000" w:rsidRPr="00000000">
              <w:rPr>
                <w:rFonts w:ascii="Arial" w:cs="Arial" w:eastAsia="Arial" w:hAnsi="Arial"/>
                <w:color w:val="000000"/>
                <w:sz w:val="24"/>
                <w:szCs w:val="24"/>
                <w:rtl w:val="0"/>
              </w:rPr>
              <w:t xml:space="preserve">el cual fue cargado en el drive institucional asignado, en el siguiente link:</w:t>
            </w: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jc w:val="both"/>
              <w:rPr>
                <w:rFonts w:ascii="Arial" w:cs="Arial" w:eastAsia="Arial" w:hAnsi="Arial"/>
              </w:rPr>
            </w:pPr>
            <w:hyperlink r:id="rId16">
              <w:r w:rsidDel="00000000" w:rsidR="00000000" w:rsidRPr="00000000">
                <w:rPr>
                  <w:rFonts w:ascii="Arial" w:cs="Arial" w:eastAsia="Arial" w:hAnsi="Arial"/>
                  <w:color w:val="0000ff"/>
                  <w:u w:val="single"/>
                  <w:rtl w:val="0"/>
                </w:rPr>
                <w:t xml:space="preserve">https://drive.google.com/file/d/14SubHoKiCUayPyoND-D6GI_n9hZZAbmC/view?usp=drive_link</w:t>
              </w:r>
            </w:hyperlink>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B">
            <w:pPr>
              <w:jc w:val="both"/>
              <w:rPr>
                <w:rFonts w:ascii="Arial" w:cs="Arial" w:eastAsia="Arial" w:hAnsi="Arial"/>
                <w:b w:val="1"/>
                <w:bCs w:val="1"/>
                <w:sz w:val="24"/>
                <w:szCs w:val="24"/>
              </w:rPr>
            </w:pPr>
            <w:r w:rsidDel="00000000" w:rsidR="00000000" w:rsidRPr="00000000">
              <w:rPr>
                <w:rFonts w:ascii="Arial" w:cs="Arial" w:eastAsia="Arial" w:hAnsi="Arial"/>
                <w:b w:val="1"/>
                <w:bCs w:val="1"/>
                <w:color w:val="000000"/>
                <w:sz w:val="24"/>
                <w:szCs w:val="24"/>
                <w:rtl w:val="0"/>
              </w:rPr>
              <w:t xml:space="preserve">3. </w:t>
            </w:r>
            <w:r w:rsidDel="00000000" w:rsidR="00000000" w:rsidRPr="00000000">
              <w:rPr>
                <w:rFonts w:ascii="Arial" w:cs="Arial" w:eastAsia="Arial" w:hAnsi="Arial"/>
                <w:b w:val="1"/>
                <w:bCs w:val="1"/>
                <w:sz w:val="24"/>
                <w:szCs w:val="24"/>
                <w:rtl w:val="0"/>
              </w:rPr>
              <w:t xml:space="preserve">Co-liderar en articulación con observatorios y plataformas juveniles de ciudad, la producción de data y gestión del conocimiento que esté a favor del tránsito a la educación superior, el empleo y el emprendimiento.</w:t>
            </w:r>
          </w:p>
          <w:p w:rsidR="00000000" w:rsidDel="00000000" w:rsidP="00000000" w:rsidRDefault="00000000" w:rsidRPr="00000000" w14:paraId="0000009C">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D">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3.1. Realizó informe con información primaria y secundaria de </w:t>
            </w:r>
            <w:r w:rsidDel="00000000" w:rsidR="00000000" w:rsidRPr="00000000">
              <w:rPr>
                <w:rFonts w:ascii="Arial" w:cs="Arial" w:eastAsia="Arial" w:hAnsi="Arial"/>
                <w:sz w:val="24"/>
                <w:szCs w:val="24"/>
                <w:rtl w:val="0"/>
              </w:rPr>
              <w:t xml:space="preserve">data y gestión del conocimiento de observatorios, mesas, plataformas, documentos, con respecto al tránsito a la educación superior, el empleo y el emprendimiento.</w:t>
            </w:r>
          </w:p>
          <w:p w:rsidR="00000000" w:rsidDel="00000000" w:rsidP="00000000" w:rsidRDefault="00000000" w:rsidRPr="00000000" w14:paraId="0000009F">
            <w:pPr>
              <w:jc w:val="both"/>
              <w:rPr>
                <w:rFonts w:ascii="Arial" w:cs="Arial" w:eastAsia="Arial" w:hAnsi="Arial"/>
              </w:rPr>
            </w:pPr>
            <w:r w:rsidDel="00000000" w:rsidR="00000000" w:rsidRPr="00000000">
              <w:rPr>
                <w:rFonts w:ascii="Arial" w:cs="Arial" w:eastAsia="Arial" w:hAnsi="Arial"/>
                <w:color w:val="000000"/>
                <w:sz w:val="24"/>
                <w:szCs w:val="24"/>
                <w:rtl w:val="0"/>
              </w:rPr>
              <w:t xml:space="preserve">Como evidencia presentó un informe de esta actividad “</w:t>
            </w:r>
            <w:r w:rsidDel="00000000" w:rsidR="00000000" w:rsidRPr="00000000">
              <w:rPr>
                <w:rFonts w:ascii="Arial" w:cs="Arial" w:eastAsia="Arial" w:hAnsi="Arial"/>
                <w:sz w:val="22"/>
                <w:szCs w:val="22"/>
                <w:rtl w:val="0"/>
              </w:rPr>
              <w:t xml:space="preserve">Informe de data y gestión del conocimiento, empleabilidad y emprendimiento”, </w:t>
            </w:r>
            <w:r w:rsidDel="00000000" w:rsidR="00000000" w:rsidRPr="00000000">
              <w:rPr>
                <w:rFonts w:ascii="Arial" w:cs="Arial" w:eastAsia="Arial" w:hAnsi="Arial"/>
                <w:color w:val="000000"/>
                <w:sz w:val="24"/>
                <w:szCs w:val="24"/>
                <w:rtl w:val="0"/>
              </w:rPr>
              <w:t xml:space="preserve">el cual fue cargado en el drive institucional asignado, en el siguiente link:</w:t>
            </w:r>
            <w:r w:rsidDel="00000000" w:rsidR="00000000" w:rsidRPr="00000000">
              <w:rPr>
                <w:rtl w:val="0"/>
              </w:rPr>
            </w:r>
          </w:p>
          <w:p w:rsidR="00000000" w:rsidDel="00000000" w:rsidP="00000000" w:rsidRDefault="00000000" w:rsidRPr="00000000" w14:paraId="000000A0">
            <w:pPr>
              <w:jc w:val="both"/>
              <w:rPr>
                <w:rFonts w:ascii="Arial" w:cs="Arial" w:eastAsia="Arial" w:hAnsi="Arial"/>
              </w:rPr>
            </w:pPr>
            <w:hyperlink r:id="rId17">
              <w:r w:rsidDel="00000000" w:rsidR="00000000" w:rsidRPr="00000000">
                <w:rPr>
                  <w:rFonts w:ascii="Arial" w:cs="Arial" w:eastAsia="Arial" w:hAnsi="Arial"/>
                  <w:color w:val="0000ff"/>
                  <w:u w:val="single"/>
                  <w:rtl w:val="0"/>
                </w:rPr>
                <w:t xml:space="preserve">https://drive.google.com/file/d/1GQ0A5J1y77FM1a7jXaQgE1u6zkZfSvg2/view?usp=drive_link</w:t>
              </w:r>
            </w:hyperlink>
            <w:r w:rsidDel="00000000" w:rsidR="00000000" w:rsidRPr="00000000">
              <w:rPr>
                <w:rFonts w:ascii="Arial" w:cs="Arial" w:eastAsia="Arial" w:hAnsi="Arial"/>
                <w:rtl w:val="0"/>
              </w:rPr>
              <w:t xml:space="preserve">.</w:t>
            </w:r>
          </w:p>
          <w:p w:rsidR="00000000" w:rsidDel="00000000" w:rsidP="00000000" w:rsidRDefault="00000000" w:rsidRPr="00000000" w14:paraId="000000A1">
            <w:pPr>
              <w:jc w:val="both"/>
              <w:rPr/>
            </w:pPr>
            <w:r w:rsidDel="00000000" w:rsidR="00000000" w:rsidRPr="00000000">
              <w:rPr>
                <w:rtl w:val="0"/>
              </w:rPr>
            </w:r>
          </w:p>
          <w:p w:rsidR="00000000" w:rsidDel="00000000" w:rsidP="00000000" w:rsidRDefault="00000000" w:rsidRPr="00000000" w14:paraId="000000A2">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A3">
            <w:pPr>
              <w:jc w:val="both"/>
              <w:rPr>
                <w:rFonts w:ascii="Arial" w:cs="Arial" w:eastAsia="Arial" w:hAnsi="Arial"/>
                <w:b w:val="1"/>
                <w:bCs w:val="1"/>
                <w:sz w:val="24"/>
                <w:szCs w:val="24"/>
              </w:rPr>
            </w:pPr>
            <w:r w:rsidDel="00000000" w:rsidR="00000000" w:rsidRPr="00000000">
              <w:rPr>
                <w:rFonts w:ascii="Arial" w:cs="Arial" w:eastAsia="Arial" w:hAnsi="Arial"/>
                <w:b w:val="1"/>
                <w:bCs w:val="1"/>
                <w:color w:val="000000"/>
                <w:sz w:val="24"/>
                <w:szCs w:val="24"/>
                <w:rtl w:val="0"/>
              </w:rPr>
              <w:t xml:space="preserve">4</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bCs w:val="1"/>
                <w:sz w:val="24"/>
                <w:szCs w:val="24"/>
                <w:rtl w:val="0"/>
              </w:rPr>
              <w:t xml:space="preserve">Co-producir material infográfico y plataforma de subcalidad educativa, que visibilice la oferta de clústeres económicos y educativos por zonas o localidades territoriales de Santiago de Cali.</w:t>
            </w:r>
          </w:p>
          <w:p w:rsidR="00000000" w:rsidDel="00000000" w:rsidP="00000000" w:rsidRDefault="00000000" w:rsidRPr="00000000" w14:paraId="000000A4">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A5">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A6">
            <w:pPr>
              <w:jc w:val="both"/>
              <w:rPr>
                <w:rFonts w:ascii="Arial" w:cs="Arial" w:eastAsia="Arial" w:hAnsi="Arial"/>
                <w:b w:val="1"/>
                <w:bCs w:val="1"/>
                <w:color w:val="000000"/>
                <w:sz w:val="24"/>
                <w:szCs w:val="24"/>
              </w:rPr>
            </w:pPr>
            <w:r w:rsidDel="00000000" w:rsidR="00000000" w:rsidRPr="00000000">
              <w:rPr>
                <w:rFonts w:ascii="Arial" w:cs="Arial" w:eastAsia="Arial" w:hAnsi="Arial"/>
                <w:sz w:val="24"/>
                <w:szCs w:val="24"/>
                <w:rtl w:val="0"/>
              </w:rPr>
              <w:t xml:space="preserve">4.1</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b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Participó en reunión con la coordinadora del convenio de asociación con La Universidad del Valle, para revisar el material </w:t>
            </w:r>
            <w:r w:rsidDel="00000000" w:rsidR="00000000" w:rsidRPr="00000000">
              <w:rPr>
                <w:rFonts w:ascii="Arial" w:cs="Arial" w:eastAsia="Arial" w:hAnsi="Arial"/>
                <w:sz w:val="24"/>
                <w:szCs w:val="24"/>
                <w:rtl w:val="0"/>
              </w:rPr>
              <w:t xml:space="preserve">infográfico</w:t>
            </w:r>
            <w:r w:rsidDel="00000000" w:rsidR="00000000" w:rsidRPr="00000000">
              <w:rPr>
                <w:rFonts w:ascii="Arial" w:cs="Arial" w:eastAsia="Arial" w:hAnsi="Arial"/>
                <w:color w:val="000000"/>
                <w:sz w:val="24"/>
                <w:szCs w:val="24"/>
                <w:rtl w:val="0"/>
              </w:rPr>
              <w:t xml:space="preserve"> y productos, del convenio con respecto a las mesas realizadas de comercio, industria y TIC, relacionadas con los clústeres </w:t>
            </w:r>
            <w:r w:rsidDel="00000000" w:rsidR="00000000" w:rsidRPr="00000000">
              <w:rPr>
                <w:rFonts w:ascii="Arial" w:cs="Arial" w:eastAsia="Arial" w:hAnsi="Arial"/>
                <w:sz w:val="24"/>
                <w:szCs w:val="24"/>
                <w:rtl w:val="0"/>
              </w:rPr>
              <w:t xml:space="preserve">económicos y educativos</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color w:val="000000"/>
                <w:sz w:val="24"/>
                <w:szCs w:val="24"/>
                <w:rtl w:val="0"/>
              </w:rPr>
              <w:t xml:space="preserve">de ciudad</w:t>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acta producida y sistematizada fue cargada en el drive institucional asignado, en el siguiente link:  ACTA No: 4143.06014.74.</w:t>
            </w:r>
            <w:r w:rsidDel="00000000" w:rsidR="00000000" w:rsidRPr="00000000">
              <w:rPr>
                <w:rFonts w:ascii="Arial" w:cs="Arial" w:eastAsia="Arial" w:hAnsi="Arial"/>
                <w:sz w:val="24"/>
                <w:szCs w:val="24"/>
                <w:rtl w:val="0"/>
              </w:rPr>
              <w:t xml:space="preserve">1744</w:t>
            </w:r>
            <w:r w:rsidDel="00000000" w:rsidR="00000000" w:rsidRPr="00000000">
              <w:rPr>
                <w:rFonts w:ascii="Arial" w:cs="Arial" w:eastAsia="Arial" w:hAnsi="Arial"/>
                <w:color w:val="000000"/>
                <w:sz w:val="24"/>
                <w:szCs w:val="24"/>
                <w:rtl w:val="0"/>
              </w:rPr>
              <w:t xml:space="preserve"> “Revisión material </w:t>
            </w:r>
            <w:r w:rsidDel="00000000" w:rsidR="00000000" w:rsidRPr="00000000">
              <w:rPr>
                <w:rFonts w:ascii="Arial" w:cs="Arial" w:eastAsia="Arial" w:hAnsi="Arial"/>
                <w:sz w:val="24"/>
                <w:szCs w:val="24"/>
                <w:rtl w:val="0"/>
              </w:rPr>
              <w:t xml:space="preserve">infográfico</w:t>
            </w:r>
            <w:r w:rsidDel="00000000" w:rsidR="00000000" w:rsidRPr="00000000">
              <w:rPr>
                <w:rFonts w:ascii="Arial" w:cs="Arial" w:eastAsia="Arial" w:hAnsi="Arial"/>
                <w:color w:val="000000"/>
                <w:sz w:val="24"/>
                <w:szCs w:val="24"/>
                <w:rtl w:val="0"/>
              </w:rPr>
              <w:t xml:space="preserve"> y productos del convenio Univalle”</w:t>
            </w:r>
          </w:p>
          <w:p w:rsidR="00000000" w:rsidDel="00000000" w:rsidP="00000000" w:rsidRDefault="00000000" w:rsidRPr="00000000" w14:paraId="000000A8">
            <w:pPr>
              <w:pBdr>
                <w:top w:space="0" w:sz="0" w:val="nil"/>
                <w:left w:space="0" w:sz="0" w:val="nil"/>
                <w:bottom w:space="0" w:sz="0" w:val="nil"/>
                <w:right w:space="0" w:sz="0" w:val="nil"/>
                <w:between w:space="0" w:sz="0" w:val="nil"/>
              </w:pBdr>
              <w:jc w:val="both"/>
              <w:rPr>
                <w:rFonts w:ascii="Arial" w:cs="Arial" w:eastAsia="Arial" w:hAnsi="Arial"/>
                <w:color w:val="ff0000"/>
                <w:sz w:val="24"/>
                <w:szCs w:val="24"/>
              </w:rPr>
            </w:pPr>
            <w:bookmarkStart w:colFirst="0" w:colLast="0" w:name="_heading=h.tsi7dfevnm8o" w:id="1"/>
            <w:bookmarkEnd w:id="1"/>
            <w:hyperlink r:id="rId18">
              <w:r w:rsidDel="00000000" w:rsidR="00000000" w:rsidRPr="00000000">
                <w:rPr>
                  <w:rFonts w:ascii="Arial" w:cs="Arial" w:eastAsia="Arial" w:hAnsi="Arial"/>
                  <w:color w:val="0000ff"/>
                  <w:u w:val="single"/>
                  <w:rtl w:val="0"/>
                </w:rPr>
                <w:t xml:space="preserve">https://drive.google.com/file/d/17aKNioDCgcD4GcXvUPnlLn_UtPt-58nP/view?usp=drive_link</w:t>
              </w:r>
            </w:hyperlink>
            <w:r w:rsidDel="00000000" w:rsidR="00000000" w:rsidRPr="00000000">
              <w:rPr>
                <w:rtl w:val="0"/>
              </w:rPr>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A9">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Recibo a Satisfacción de Servicios: N/A</w:t>
            </w:r>
            <w:r w:rsidDel="00000000" w:rsidR="00000000" w:rsidRPr="00000000">
              <w:rPr>
                <w:rtl w:val="0"/>
              </w:rPr>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AB">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N/A</w:t>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AD">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Observaciones al informe técnico: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AF">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8"/>
                <w:szCs w:val="8"/>
              </w:rPr>
            </w:pPr>
            <w:r w:rsidDel="00000000" w:rsidR="00000000" w:rsidRPr="00000000">
              <w:rPr>
                <w:rtl w:val="0"/>
              </w:rPr>
            </w:r>
          </w:p>
          <w:p w:rsidR="00000000" w:rsidDel="00000000" w:rsidP="00000000" w:rsidRDefault="00000000" w:rsidRPr="00000000" w14:paraId="000000B0">
            <w:pPr>
              <w:numPr>
                <w:ilvl w:val="0"/>
                <w:numId w:val="1"/>
              </w:numPr>
              <w:pBdr>
                <w:top w:space="0" w:sz="0" w:val="nil"/>
                <w:left w:space="0" w:sz="0" w:val="nil"/>
                <w:bottom w:space="0" w:sz="0" w:val="nil"/>
                <w:right w:space="0" w:sz="0" w:val="nil"/>
                <w:between w:space="0" w:sz="0" w:val="nil"/>
              </w:pBdr>
              <w:ind w:left="72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p w:rsidR="00000000" w:rsidDel="00000000" w:rsidP="00000000" w:rsidRDefault="00000000" w:rsidRPr="00000000" w14:paraId="000000B1">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8"/>
                <w:szCs w:val="8"/>
              </w:rPr>
            </w:pPr>
            <w:r w:rsidDel="00000000" w:rsidR="00000000" w:rsidRPr="00000000">
              <w:rPr>
                <w:rtl w:val="0"/>
              </w:rPr>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B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se reportan recomendaciones para este período.</w:t>
            </w:r>
          </w:p>
          <w:p w:rsidR="00000000" w:rsidDel="00000000" w:rsidP="00000000" w:rsidRDefault="00000000" w:rsidRPr="00000000" w14:paraId="000000B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B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8"/>
                <w:szCs w:val="8"/>
              </w:rPr>
            </w:pPr>
            <w:r w:rsidDel="00000000" w:rsidR="00000000" w:rsidRPr="00000000">
              <w:rPr>
                <w:rtl w:val="0"/>
              </w:rPr>
            </w:r>
          </w:p>
          <w:p w:rsidR="00000000" w:rsidDel="00000000" w:rsidP="00000000" w:rsidRDefault="00000000" w:rsidRPr="00000000" w14:paraId="000000B5">
            <w:pPr>
              <w:numPr>
                <w:ilvl w:val="0"/>
                <w:numId w:val="1"/>
              </w:numPr>
              <w:pBdr>
                <w:top w:space="0" w:sz="0" w:val="nil"/>
                <w:left w:space="0" w:sz="0" w:val="nil"/>
                <w:bottom w:space="0" w:sz="0" w:val="nil"/>
                <w:right w:space="0" w:sz="0" w:val="nil"/>
                <w:between w:space="0" w:sz="0" w:val="nil"/>
              </w:pBdr>
              <w:ind w:left="72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p w:rsidR="00000000" w:rsidDel="00000000" w:rsidP="00000000" w:rsidRDefault="00000000" w:rsidRPr="00000000" w14:paraId="000000B6">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8"/>
                <w:szCs w:val="8"/>
              </w:rPr>
            </w:pPr>
            <w:r w:rsidDel="00000000" w:rsidR="00000000" w:rsidRPr="00000000">
              <w:rPr>
                <w:rtl w:val="0"/>
              </w:rPr>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B7">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MÓNICA LÓPEZ CASTRO </w:t>
            </w:r>
          </w:p>
          <w:p w:rsidR="00000000" w:rsidDel="00000000" w:rsidP="00000000" w:rsidRDefault="00000000" w:rsidRPr="00000000" w14:paraId="000000BA">
            <w:pPr>
              <w:pBdr>
                <w:top w:space="0" w:sz="0" w:val="nil"/>
                <w:left w:space="0" w:sz="0" w:val="nil"/>
                <w:bottom w:space="0" w:sz="0" w:val="nil"/>
                <w:right w:space="0" w:sz="0" w:val="nil"/>
                <w:between w:space="0" w:sz="0" w:val="nil"/>
              </w:pBd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Subsecretaria de Despacho</w:t>
            </w:r>
          </w:p>
          <w:p w:rsidR="00000000" w:rsidDel="00000000" w:rsidP="00000000" w:rsidRDefault="00000000" w:rsidRPr="00000000" w14:paraId="000000BB">
            <w:pPr>
              <w:pBdr>
                <w:top w:space="0" w:sz="0" w:val="nil"/>
                <w:left w:space="0" w:sz="0" w:val="nil"/>
                <w:bottom w:space="0" w:sz="0" w:val="nil"/>
                <w:right w:space="0" w:sz="0" w:val="nil"/>
                <w:between w:space="0" w:sz="0" w:val="nil"/>
              </w:pBd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Subsecretaría de Calidad Educativa</w:t>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B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28/noviembre/2025</w:t>
            </w:r>
          </w:p>
        </w:tc>
      </w:tr>
    </w:tbl>
    <w:p w:rsidR="00000000" w:rsidDel="00000000" w:rsidP="00000000" w:rsidRDefault="00000000" w:rsidRPr="00000000" w14:paraId="000000BD">
      <w:pPr>
        <w:rPr>
          <w:rFonts w:ascii="Arial" w:cs="Arial" w:eastAsia="Arial" w:hAnsi="Arial"/>
          <w:sz w:val="24"/>
          <w:szCs w:val="24"/>
        </w:rPr>
      </w:pPr>
      <w:r w:rsidDel="00000000" w:rsidR="00000000" w:rsidRPr="00000000">
        <w:rPr>
          <w:rtl w:val="0"/>
        </w:rPr>
      </w:r>
    </w:p>
    <w:sectPr>
      <w:headerReference r:id="rId19" w:type="default"/>
      <w:footerReference r:id="rId20" w:type="default"/>
      <w:pgSz w:h="15842" w:w="12242" w:orient="portrait"/>
      <w:pgMar w:bottom="1418" w:top="1418" w:left="1418" w:right="1418" w:header="1134"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Alcalde.</w:t>
    </w: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6"/>
      <w:tblW w:w="949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5"/>
      <w:gridCol w:w="3969"/>
      <w:gridCol w:w="1418"/>
      <w:gridCol w:w="1276"/>
      <w:tblGridChange w:id="0">
        <w:tblGrid>
          <w:gridCol w:w="2835"/>
          <w:gridCol w:w="3969"/>
          <w:gridCol w:w="1418"/>
          <w:gridCol w:w="1276"/>
        </w:tblGrid>
      </w:tblGridChange>
    </w:tblGrid>
    <w:tr>
      <w:trPr>
        <w:cantSplit w:val="1"/>
        <w:trHeight w:val="841" w:hRule="atLeast"/>
        <w:tblHeader w:val="0"/>
      </w:trPr>
      <w:tc>
        <w:tcPr>
          <w:vMerge w:val="restart"/>
          <w:vAlign w:val="center"/>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color w:val="000000"/>
              <w:sz w:val="14"/>
              <w:szCs w:val="14"/>
            </w:rPr>
            <w:drawing>
              <wp:inline distB="0" distT="0" distL="0" distR="0">
                <wp:extent cx="1080000" cy="831504"/>
                <wp:effectExtent b="0" l="0" r="0" t="0"/>
                <wp:docPr descr="escudo" id="15"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80000" cy="831504"/>
                        </a:xfrm>
                        <a:prstGeom prst="rect"/>
                        <a:ln/>
                      </pic:spPr>
                    </pic:pic>
                  </a:graphicData>
                </a:graphic>
              </wp:inline>
            </w:drawing>
          </w: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1">
          <w:pPr>
            <w:tabs>
              <w:tab w:val="center" w:leader="none" w:pos="4320"/>
              <w:tab w:val="right" w:leader="none" w:pos="8640"/>
            </w:tabs>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GESTIÓN JURÍDICO ADMINISTRATIVA</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4"/>
              <w:szCs w:val="14"/>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vAlign w:val="center"/>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 </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INFORME PARCIAL Y/O FINAL DE SUPERVISIÓN</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CONTRATO DE PRESTACIÓN DE SERVICIOS PROFESIONALES Y APOYO A LA GESTIÓN PERSONA NATURAL</w:t>
          </w:r>
          <w:r w:rsidDel="00000000" w:rsidR="00000000" w:rsidRPr="00000000">
            <w:rPr>
              <w:rtl w:val="0"/>
            </w:rPr>
          </w:r>
        </w:p>
      </w:tc>
      <w:tc>
        <w:tcPr>
          <w:gridSpan w:val="2"/>
          <w:vAlign w:val="center"/>
        </w:tcPr>
        <w:p w:rsidR="00000000" w:rsidDel="00000000" w:rsidP="00000000" w:rsidRDefault="00000000" w:rsidRPr="00000000" w14:paraId="000000C9">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vAlign w:val="center"/>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002</w:t>
          </w:r>
        </w:p>
      </w:tc>
    </w:tr>
  </w:tbl>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90" w:hanging="390"/>
      </w:pPr>
      <w:rPr>
        <w:color w:val="000000"/>
      </w:rPr>
    </w:lvl>
    <w:lvl w:ilvl="1">
      <w:start w:val="1"/>
      <w:numFmt w:val="decimal"/>
      <w:lvlText w:val="%1.%2."/>
      <w:lvlJc w:val="left"/>
      <w:pPr>
        <w:ind w:left="720" w:hanging="7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2160" w:hanging="2160"/>
      </w:pPr>
      <w:rPr>
        <w:color w:val="00000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paragraph" w:styleId="Textoindependiente">
    <w:name w:val="Body Text"/>
    <w:basedOn w:val="Normal"/>
    <w:pPr>
      <w:spacing w:line="480" w:lineRule="auto"/>
    </w:pPr>
    <w:rPr>
      <w:sz w:val="24"/>
    </w:rPr>
  </w:style>
  <w:style w:type="paragraph" w:styleId="Textoindependiente2">
    <w:name w:val="Body Text 2"/>
    <w:basedOn w:val="Normal"/>
    <w:link w:val="Textoindependiente2Car"/>
    <w:pPr>
      <w:spacing w:line="480" w:lineRule="auto"/>
      <w:jc w:val="both"/>
    </w:pPr>
    <w:rPr>
      <w:sz w:val="24"/>
    </w:rPr>
  </w:style>
  <w:style w:type="paragraph" w:styleId="Encabezado">
    <w:name w:val="header"/>
    <w:basedOn w:val="Normal"/>
    <w:uiPriority w:val="99"/>
    <w:pPr>
      <w:tabs>
        <w:tab w:val="center" w:pos="4252"/>
        <w:tab w:val="right" w:pos="8504"/>
      </w:tabs>
    </w:pPr>
  </w:style>
  <w:style w:type="paragraph" w:styleId="Piedepgina">
    <w:name w:val="footer"/>
    <w:basedOn w:val="Normal"/>
    <w:pPr>
      <w:tabs>
        <w:tab w:val="center" w:pos="4252"/>
        <w:tab w:val="right" w:pos="8504"/>
      </w:tabs>
    </w:pPr>
  </w:style>
  <w:style w:type="paragraph" w:styleId="Mapadeldocumento">
    <w:name w:val="Document Map"/>
    <w:basedOn w:val="Normal"/>
    <w:pPr>
      <w:shd w:color="auto" w:fill="000080" w:val="clear"/>
    </w:pPr>
    <w:rPr>
      <w:rFonts w:ascii="Tahoma" w:cs="Tahoma" w:hAnsi="Tahoma"/>
    </w:rPr>
  </w:style>
  <w:style w:type="paragraph" w:styleId="Textodeglobo">
    <w:name w:val="Balloon Text"/>
    <w:basedOn w:val="Normal"/>
    <w:rPr>
      <w:rFonts w:ascii="Tahoma" w:cs="Tahoma" w:hAnsi="Tahoma"/>
      <w:sz w:val="16"/>
      <w:szCs w:val="16"/>
    </w:rPr>
  </w:style>
  <w:style w:type="character" w:styleId="Nmerodepgina">
    <w:name w:val="page number"/>
    <w:basedOn w:val="Fuentedeprrafopredeter"/>
  </w:style>
  <w:style w:type="character" w:styleId="Hipervnculo">
    <w:name w:val="Hyperlink"/>
    <w:rPr>
      <w:color w:val="0000ff"/>
      <w:u w:val="single"/>
    </w:rPr>
  </w:style>
  <w:style w:type="character" w:styleId="PiedepginaCar" w:customStyle="1">
    <w:name w:val="Pie de página Car"/>
    <w:rPr>
      <w:lang w:eastAsia="es-ES"/>
    </w:rPr>
  </w:style>
  <w:style w:type="paragraph" w:styleId="Textonotapie">
    <w:name w:val="footnote text"/>
    <w:basedOn w:val="Normal"/>
  </w:style>
  <w:style w:type="character" w:styleId="TextonotapieCar" w:customStyle="1">
    <w:name w:val="Texto nota pie Car"/>
    <w:rPr>
      <w:lang w:eastAsia="es-ES"/>
    </w:rPr>
  </w:style>
  <w:style w:type="character" w:styleId="Refdenotaalpie">
    <w:name w:val="footnote reference"/>
    <w:rPr>
      <w:position w:val="0"/>
      <w:vertAlign w:val="superscript"/>
    </w:rPr>
  </w:style>
  <w:style w:type="character" w:styleId="EncabezadoCar" w:customStyle="1">
    <w:name w:val="Encabezado Car"/>
    <w:uiPriority w:val="99"/>
    <w:rPr>
      <w:lang w:eastAsia="es-ES"/>
    </w:rPr>
  </w:style>
  <w:style w:type="paragraph" w:styleId="NormalWeb">
    <w:name w:val="Normal (Web)"/>
    <w:basedOn w:val="Normal"/>
    <w:uiPriority w:val="99"/>
    <w:unhideWhenUsed w:val="1"/>
    <w:rsid w:val="00780F5E"/>
    <w:pPr>
      <w:spacing w:after="100" w:afterAutospacing="1" w:before="100" w:beforeAutospacing="1"/>
    </w:pPr>
    <w:rPr>
      <w:rFonts w:eastAsiaTheme="minorEastAsia"/>
      <w:sz w:val="24"/>
      <w:szCs w:val="24"/>
    </w:rPr>
  </w:style>
  <w:style w:type="character" w:styleId="Refdecomentario">
    <w:name w:val="annotation reference"/>
    <w:basedOn w:val="Fuentedeprrafopredeter"/>
    <w:uiPriority w:val="99"/>
    <w:semiHidden w:val="1"/>
    <w:unhideWhenUsed w:val="1"/>
    <w:rsid w:val="006C4CA9"/>
    <w:rPr>
      <w:sz w:val="16"/>
      <w:szCs w:val="16"/>
    </w:rPr>
  </w:style>
  <w:style w:type="paragraph" w:styleId="Textocomentario">
    <w:name w:val="annotation text"/>
    <w:basedOn w:val="Normal"/>
    <w:link w:val="TextocomentarioCar"/>
    <w:uiPriority w:val="99"/>
    <w:semiHidden w:val="1"/>
    <w:unhideWhenUsed w:val="1"/>
    <w:rsid w:val="006C4CA9"/>
  </w:style>
  <w:style w:type="character" w:styleId="TextocomentarioCar" w:customStyle="1">
    <w:name w:val="Texto comentario Car"/>
    <w:basedOn w:val="Fuentedeprrafopredeter"/>
    <w:link w:val="Textocomentario"/>
    <w:uiPriority w:val="99"/>
    <w:semiHidden w:val="1"/>
    <w:rsid w:val="006C4CA9"/>
  </w:style>
  <w:style w:type="paragraph" w:styleId="Asuntodelcomentario">
    <w:name w:val="annotation subject"/>
    <w:basedOn w:val="Textocomentario"/>
    <w:next w:val="Textocomentario"/>
    <w:link w:val="AsuntodelcomentarioCar"/>
    <w:uiPriority w:val="99"/>
    <w:semiHidden w:val="1"/>
    <w:unhideWhenUsed w:val="1"/>
    <w:rsid w:val="006C4CA9"/>
    <w:rPr>
      <w:b w:val="1"/>
      <w:bCs w:val="1"/>
    </w:rPr>
  </w:style>
  <w:style w:type="character" w:styleId="AsuntodelcomentarioCar" w:customStyle="1">
    <w:name w:val="Asunto del comentario Car"/>
    <w:basedOn w:val="TextocomentarioCar"/>
    <w:link w:val="Asuntodelcomentario"/>
    <w:uiPriority w:val="99"/>
    <w:semiHidden w:val="1"/>
    <w:rsid w:val="006C4CA9"/>
    <w:rPr>
      <w:b w:val="1"/>
      <w:bCs w:val="1"/>
    </w:rPr>
  </w:style>
  <w:style w:type="table" w:styleId="Tablaconcuadrcula">
    <w:name w:val="Table Grid"/>
    <w:basedOn w:val="Tablanormal"/>
    <w:uiPriority w:val="59"/>
    <w:rsid w:val="006930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extoindependiente2Car" w:customStyle="1">
    <w:name w:val="Texto independiente 2 Car"/>
    <w:basedOn w:val="Fuentedeprrafopredeter"/>
    <w:link w:val="Textoindependiente2"/>
    <w:rsid w:val="00B46B8E"/>
    <w:rPr>
      <w:sz w:val="24"/>
      <w:lang w:val="es-CO"/>
    </w:rPr>
  </w:style>
  <w:style w:type="paragraph" w:styleId="Revisin">
    <w:name w:val="Revision"/>
    <w:hidden w:val="1"/>
    <w:uiPriority w:val="99"/>
    <w:semiHidden w:val="1"/>
    <w:rsid w:val="008B7E58"/>
  </w:style>
  <w:style w:type="character" w:styleId="Mencinsinresolver1" w:customStyle="1">
    <w:name w:val="Mención sin resolver1"/>
    <w:basedOn w:val="Fuentedeprrafopredeter"/>
    <w:uiPriority w:val="99"/>
    <w:semiHidden w:val="1"/>
    <w:unhideWhenUsed w:val="1"/>
    <w:rsid w:val="00151FB8"/>
    <w:rPr>
      <w:color w:val="605e5c"/>
      <w:shd w:color="auto" w:fill="e1dfdd" w:val="clear"/>
    </w:rPr>
  </w:style>
  <w:style w:type="paragraph" w:styleId="Sinespaciado">
    <w:name w:val="No Spacing"/>
    <w:uiPriority w:val="1"/>
    <w:qFormat w:val="1"/>
    <w:rsid w:val="007859CA"/>
    <w:pPr>
      <w:suppressAutoHyphens w:val="1"/>
      <w:autoSpaceDN w:val="0"/>
      <w:textAlignment w:val="baseline"/>
    </w:pPr>
  </w:style>
  <w:style w:type="character" w:styleId="Mencinsinresolver2" w:customStyle="1">
    <w:name w:val="Mención sin resolver2"/>
    <w:basedOn w:val="Fuentedeprrafopredeter"/>
    <w:uiPriority w:val="99"/>
    <w:semiHidden w:val="1"/>
    <w:unhideWhenUsed w:val="1"/>
    <w:rsid w:val="00A27168"/>
    <w:rPr>
      <w:color w:val="605e5c"/>
      <w:shd w:color="auto" w:fill="e1dfdd" w:val="clear"/>
    </w:rPr>
  </w:style>
  <w:style w:type="paragraph" w:styleId="Default" w:customStyle="1">
    <w:name w:val="Default"/>
    <w:rsid w:val="00E66878"/>
    <w:pPr>
      <w:autoSpaceDE w:val="0"/>
      <w:autoSpaceDN w:val="0"/>
      <w:adjustRightInd w:val="0"/>
    </w:pPr>
    <w:rPr>
      <w:rFonts w:ascii="Arial" w:cs="Arial" w:hAnsi="Arial"/>
      <w:color w:val="000000"/>
      <w:sz w:val="24"/>
      <w:szCs w:val="24"/>
    </w:rPr>
  </w:style>
  <w:style w:type="character" w:styleId="UnresolvedMention" w:customStyle="1">
    <w:name w:val="Unresolved Mention"/>
    <w:basedOn w:val="Fuentedeprrafopredeter"/>
    <w:uiPriority w:val="99"/>
    <w:semiHidden w:val="1"/>
    <w:unhideWhenUsed w:val="1"/>
    <w:rsid w:val="002349AE"/>
    <w:rPr>
      <w:color w:val="605e5c"/>
      <w:shd w:color="auto" w:fill="e1dfdd" w:val="clear"/>
    </w:rPr>
  </w:style>
  <w:style w:type="character" w:styleId="Hipervnculovisitado">
    <w:name w:val="FollowedHyperlink"/>
    <w:basedOn w:val="Fuentedeprrafopredeter"/>
    <w:uiPriority w:val="99"/>
    <w:semiHidden w:val="1"/>
    <w:unhideWhenUsed w:val="1"/>
    <w:rsid w:val="0084397A"/>
    <w:rPr>
      <w:color w:val="800080" w:themeColor="followedHyperlink"/>
      <w:u w:val="single"/>
    </w:rPr>
  </w:style>
  <w:style w:type="table" w:styleId="a" w:customStyle="1">
    <w:basedOn w:val="TableNormal0"/>
    <w:tblPr>
      <w:tblStyleRowBandSize w:val="1"/>
      <w:tblStyleColBandSize w:val="1"/>
      <w:tblCellMar>
        <w:left w:w="10.0" w:type="dxa"/>
        <w:right w:w="10.0" w:type="dxa"/>
      </w:tblCellMar>
    </w:tblPr>
  </w:style>
  <w:style w:type="table" w:styleId="a0" w:customStyle="1">
    <w:basedOn w:val="TableNormal0"/>
    <w:tblPr>
      <w:tblStyleRowBandSize w:val="1"/>
      <w:tblStyleColBandSize w:val="1"/>
      <w:tblCellMar>
        <w:left w:w="108.0" w:type="dxa"/>
        <w:right w:w="108.0" w:type="dxa"/>
      </w:tblCellMar>
    </w:tblPr>
  </w:style>
  <w:style w:type="table" w:styleId="a1" w:customStyle="1">
    <w:basedOn w:val="TableNormal0"/>
    <w:tblPr>
      <w:tblStyleRowBandSize w:val="1"/>
      <w:tblStyleColBandSize w:val="1"/>
      <w:tblCellMar>
        <w:left w:w="10.0" w:type="dxa"/>
        <w:right w:w="10.0" w:type="dxa"/>
      </w:tblCellMar>
    </w:tblPr>
  </w:style>
  <w:style w:type="table" w:styleId="a2" w:customStyle="1">
    <w:basedOn w:val="TableNormal0"/>
    <w:tblPr>
      <w:tblStyleRowBandSize w:val="1"/>
      <w:tblStyleColBandSize w:val="1"/>
      <w:tblCellMar>
        <w:left w:w="108.0" w:type="dxa"/>
        <w:right w:w="108.0" w:type="dxa"/>
      </w:tblCellMar>
    </w:tblPr>
  </w:style>
  <w:style w:type="table" w:styleId="a3" w:customStyle="1">
    <w:basedOn w:val="TableNormal0"/>
    <w:tblPr>
      <w:tblStyleRowBandSize w:val="1"/>
      <w:tblStyleColBandSize w:val="1"/>
      <w:tblCellMar>
        <w:left w:w="115.0" w:type="dxa"/>
        <w:right w:w="115.0" w:type="dxa"/>
      </w:tblCellMar>
    </w:tblPr>
  </w:style>
  <w:style w:type="paragraph" w:styleId="Prrafodelista">
    <w:name w:val="List Paragraph"/>
    <w:basedOn w:val="Normal"/>
    <w:uiPriority w:val="34"/>
    <w:qFormat w:val="1"/>
    <w:rsid w:val="00B0357D"/>
    <w:pPr>
      <w:ind w:left="720"/>
      <w:contextualSpacing w:val="1"/>
    </w:pPr>
  </w:style>
  <w:style w:type="table" w:styleId="a4" w:customStyle="1">
    <w:basedOn w:val="TableNormal0"/>
    <w:tblPr>
      <w:tblStyleRowBandSize w:val="1"/>
      <w:tblStyleColBandSize w:val="1"/>
      <w:tblCellMar>
        <w:left w:w="10.0" w:type="dxa"/>
        <w:right w:w="10.0" w:type="dxa"/>
      </w:tblCellMar>
    </w:tblPr>
  </w:style>
  <w:style w:type="table" w:styleId="a5" w:customStyle="1">
    <w:basedOn w:val="TableNormal0"/>
    <w:tblPr>
      <w:tblStyleRowBandSize w:val="1"/>
      <w:tblStyleColBandSize w:val="1"/>
      <w:tblCellMar>
        <w:left w:w="108.0" w:type="dxa"/>
        <w:right w:w="108.0" w:type="dxa"/>
      </w:tblCellMar>
    </w:tblPr>
  </w:style>
  <w:style w:type="table" w:styleId="a6" w:customStyle="1">
    <w:basedOn w:val="TableNormal0"/>
    <w:tblPr>
      <w:tblStyleRowBandSize w:val="1"/>
      <w:tblStyleColBandSize w:val="1"/>
      <w:tblCellMar>
        <w:left w:w="10.0" w:type="dxa"/>
        <w:right w:w="10.0" w:type="dxa"/>
      </w:tblCellMar>
    </w:tblPr>
  </w:style>
  <w:style w:type="table" w:styleId="a7" w:customStyle="1">
    <w:basedOn w:val="TableNormal0"/>
    <w:tblPr>
      <w:tblStyleRowBandSize w:val="1"/>
      <w:tblStyleColBandSize w:val="1"/>
      <w:tblCellMar>
        <w:left w:w="108.0" w:type="dxa"/>
        <w:right w:w="108.0" w:type="dxa"/>
      </w:tblCellMar>
    </w:tblPr>
  </w:style>
  <w:style w:type="table" w:styleId="a8" w:customStyle="1">
    <w:basedOn w:val="TableNormal0"/>
    <w:tblPr>
      <w:tblStyleRowBandSize w:val="1"/>
      <w:tblStyleColBandSize w:val="1"/>
      <w:tblCellMar>
        <w:left w:w="10.0" w:type="dxa"/>
        <w:right w:w="10.0" w:type="dxa"/>
      </w:tblCellMar>
    </w:tblPr>
  </w:style>
  <w:style w:type="table" w:styleId="a9" w:customStyle="1">
    <w:basedOn w:val="TableNormal0"/>
    <w:tblPr>
      <w:tblStyleRowBandSize w:val="1"/>
      <w:tblStyleColBandSize w:val="1"/>
      <w:tblCellMar>
        <w:left w:w="115.0" w:type="dxa"/>
        <w:right w:w="115.0" w:type="dxa"/>
      </w:tblCellMar>
    </w:tblPr>
  </w:style>
  <w:style w:type="character" w:styleId="Textoennegrita">
    <w:name w:val="Strong"/>
    <w:basedOn w:val="Fuentedeprrafopredeter"/>
    <w:uiPriority w:val="22"/>
    <w:qFormat w:val="1"/>
    <w:rsid w:val="00220728"/>
    <w:rPr>
      <w:b w:val="1"/>
      <w:b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drive.google.com/file/d/1qAti5YLPARV42ywIh0L2eSweQ5Xyp_DL/view?usp=drive_link" TargetMode="External"/><Relationship Id="rId10" Type="http://schemas.openxmlformats.org/officeDocument/2006/relationships/hyperlink" Target="https://drive.google.com/file/d/1zaeHdPYSbmndgZIvRuHBK1LsPc7xGdTl/view?usp=drive_link" TargetMode="External"/><Relationship Id="rId13" Type="http://schemas.openxmlformats.org/officeDocument/2006/relationships/hyperlink" Target="https://docs.google.com/document/d/1oVsCsDioOsz0PROmdlSBxcn3tGUrBUmL/edit?usp=drive_link&amp;ouid=100664783188626764492&amp;rtpof=true&amp;sd=true" TargetMode="External"/><Relationship Id="rId12" Type="http://schemas.openxmlformats.org/officeDocument/2006/relationships/hyperlink" Target="https://docs.google.com/document/d/1qx8b0eCr76wmV6wRTfZv6ZRk0I2GIc01/edit?usp=drive_link&amp;ouid=100664783188626764492&amp;rtpof=true&amp;sd=tru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HrVm9CK63YXh-v-vt9oAQ82QfSt9_9gq/view?usp=drive_link" TargetMode="External"/><Relationship Id="rId15" Type="http://schemas.openxmlformats.org/officeDocument/2006/relationships/hyperlink" Target="https://drive.google.com/drive/folders/19AjDzP37U3HcWLVQoUwzFkSO_iaSZyUm?usp=drive_link" TargetMode="External"/><Relationship Id="rId14" Type="http://schemas.openxmlformats.org/officeDocument/2006/relationships/hyperlink" Target="https://drive.google.com/file/d/1ipVkT1L48NeXrT0G95nLY1s_KHWtlYg7/view?usp=drive_link" TargetMode="External"/><Relationship Id="rId17" Type="http://schemas.openxmlformats.org/officeDocument/2006/relationships/hyperlink" Target="https://drive.google.com/file/d/1GQ0A5J1y77FM1a7jXaQgE1u6zkZfSvg2/view?usp=drive_link" TargetMode="External"/><Relationship Id="rId16" Type="http://schemas.openxmlformats.org/officeDocument/2006/relationships/hyperlink" Target="https://drive.google.com/file/d/14SubHoKiCUayPyoND-D6GI_n9hZZAbmC/view?usp=drive_link" TargetMode="External"/><Relationship Id="rId5" Type="http://schemas.openxmlformats.org/officeDocument/2006/relationships/styles" Target="styles.xml"/><Relationship Id="rId19" Type="http://schemas.openxmlformats.org/officeDocument/2006/relationships/header" Target="header1.xml"/><Relationship Id="rId6" Type="http://schemas.openxmlformats.org/officeDocument/2006/relationships/customXml" Target="../customXML/item1.xml"/><Relationship Id="rId18" Type="http://schemas.openxmlformats.org/officeDocument/2006/relationships/hyperlink" Target="https://drive.google.com/file/d/17aKNioDCgcD4GcXvUPnlLn_UtPt-58nP/view?usp=drive_link" TargetMode="External"/><Relationship Id="rId7" Type="http://schemas.openxmlformats.org/officeDocument/2006/relationships/image" Target="media/image3.png"/><Relationship Id="rId8" Type="http://schemas.openxmlformats.org/officeDocument/2006/relationships/hyperlink" Target="https://drive.google.com/file/d/16887QieeZBCj-soZiOaKUHMHAjnN-1EG/view?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ilQ+iO/NYQA/CXIkCnNN47Jnw==">CgMxLjAyDmgucm03ZjJ4MzBuZ2IxMg5oLnRzaTdkZmV2bm04bzgAciExbFhGdVBVR2RlaXVFekhlODRydzlZODloT2NfeGIya1g=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2025-11-21T12:19:00Z</dcterms:created>
  <dc:creator>LEYDHER</dc:creator>
</cp:coreProperties>
</file>